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楷体" w:hAnsi="楷体" w:eastAsia="楷体"/>
          <w:sz w:val="72"/>
          <w:szCs w:val="72"/>
        </w:rPr>
      </w:pPr>
    </w:p>
    <w:p>
      <w:pPr>
        <w:spacing w:line="460" w:lineRule="exact"/>
        <w:rPr>
          <w:rFonts w:ascii="楷体" w:hAnsi="楷体" w:eastAsia="楷体"/>
          <w:sz w:val="72"/>
          <w:szCs w:val="72"/>
        </w:rPr>
      </w:pPr>
    </w:p>
    <w:p>
      <w:pPr>
        <w:rPr>
          <w:rFonts w:ascii="楷体" w:hAnsi="楷体" w:eastAsia="楷体"/>
          <w:b/>
          <w:sz w:val="144"/>
          <w:szCs w:val="144"/>
        </w:rPr>
      </w:pPr>
    </w:p>
    <w:p>
      <w:pPr>
        <w:jc w:val="center"/>
        <w:rPr>
          <w:rFonts w:hint="eastAsia" w:ascii="楷体" w:hAnsi="楷体" w:eastAsia="楷体"/>
          <w:b/>
          <w:sz w:val="140"/>
          <w:szCs w:val="140"/>
        </w:rPr>
      </w:pPr>
      <w:r>
        <w:rPr>
          <w:rFonts w:hint="eastAsia" w:ascii="楷体" w:hAnsi="楷体" w:eastAsia="楷体"/>
          <w:b/>
          <w:sz w:val="140"/>
          <w:szCs w:val="140"/>
        </w:rPr>
        <w:t>公共管理学院</w:t>
      </w:r>
    </w:p>
    <w:p>
      <w:pPr>
        <w:jc w:val="center"/>
        <w:rPr>
          <w:rFonts w:hint="eastAsia" w:ascii="楷体" w:hAnsi="楷体" w:eastAsia="楷体"/>
          <w:b/>
          <w:sz w:val="140"/>
          <w:szCs w:val="140"/>
        </w:rPr>
      </w:pPr>
      <w:r>
        <w:rPr>
          <w:rFonts w:hint="eastAsia" w:ascii="楷体" w:hAnsi="楷体" w:eastAsia="楷体"/>
          <w:b/>
          <w:sz w:val="140"/>
          <w:szCs w:val="140"/>
        </w:rPr>
        <w:t>团总支章程</w:t>
      </w:r>
    </w:p>
    <w:p>
      <w:pPr>
        <w:ind w:firstLine="1405" w:firstLineChars="100"/>
        <w:rPr>
          <w:rFonts w:ascii="楷体" w:hAnsi="楷体" w:eastAsia="楷体"/>
          <w:b/>
          <w:sz w:val="144"/>
          <w:szCs w:val="144"/>
        </w:rPr>
      </w:pPr>
      <w:r>
        <w:rPr>
          <w:rFonts w:hint="eastAsia" w:ascii="楷体" w:hAnsi="楷体" w:eastAsia="楷体"/>
          <w:b/>
          <w:sz w:val="140"/>
          <w:szCs w:val="140"/>
        </w:rPr>
        <w:br w:type="page"/>
      </w:r>
    </w:p>
    <w:p>
      <w:pPr>
        <w:spacing w:before="312" w:beforeLines="100" w:after="312" w:afterLines="100" w:line="460" w:lineRule="exact"/>
        <w:jc w:val="center"/>
        <w:rPr>
          <w:rFonts w:ascii="楷体" w:hAnsi="楷体" w:eastAsia="楷体" w:cs="仿宋"/>
          <w:b/>
          <w:sz w:val="28"/>
          <w:szCs w:val="28"/>
        </w:rPr>
      </w:pPr>
      <w:r>
        <w:rPr>
          <w:rFonts w:hint="eastAsia" w:ascii="楷体" w:hAnsi="楷体" w:eastAsia="楷体" w:cs="仿宋"/>
          <w:b/>
          <w:sz w:val="28"/>
          <w:szCs w:val="28"/>
        </w:rPr>
        <w:t>第一章 总则</w:t>
      </w:r>
    </w:p>
    <w:p>
      <w:pPr>
        <w:spacing w:before="312" w:beforeLines="100" w:after="312" w:afterLines="100" w:line="460" w:lineRule="exact"/>
        <w:jc w:val="left"/>
        <w:rPr>
          <w:rStyle w:val="25"/>
          <w:rFonts w:ascii="楷体" w:hAnsi="楷体" w:eastAsia="楷体" w:cs="仿宋"/>
          <w:sz w:val="28"/>
          <w:szCs w:val="28"/>
        </w:rPr>
      </w:pPr>
      <w:r>
        <w:rPr>
          <w:rFonts w:hint="eastAsia" w:ascii="楷体" w:hAnsi="楷体" w:eastAsia="楷体" w:cs="仿宋"/>
          <w:b/>
          <w:sz w:val="28"/>
          <w:szCs w:val="28"/>
        </w:rPr>
        <w:t>第一条</w:t>
      </w:r>
      <w:r>
        <w:rPr>
          <w:rFonts w:ascii="楷体" w:hAnsi="楷体" w:eastAsia="楷体" w:cs="仿宋"/>
          <w:sz w:val="28"/>
          <w:szCs w:val="28"/>
        </w:rPr>
        <w:t xml:space="preserve"> </w:t>
      </w:r>
      <w:r>
        <w:rPr>
          <w:rStyle w:val="25"/>
          <w:rFonts w:hint="eastAsia" w:ascii="楷体" w:hAnsi="楷体" w:eastAsia="楷体" w:cs="仿宋"/>
          <w:sz w:val="28"/>
          <w:szCs w:val="28"/>
        </w:rPr>
        <w:t>广东金融学院公共管理学院团总支这</w:t>
      </w:r>
      <w:r>
        <w:rPr>
          <w:rStyle w:val="25"/>
          <w:rFonts w:hint="eastAsia" w:ascii="楷体" w:hAnsi="楷体" w:eastAsia="楷体" w:cs="仿宋"/>
          <w:sz w:val="28"/>
          <w:szCs w:val="28"/>
          <w:lang w:val="en-US" w:eastAsia="zh-CN"/>
        </w:rPr>
        <w:t>一</w:t>
      </w:r>
      <w:r>
        <w:rPr>
          <w:rStyle w:val="25"/>
          <w:rFonts w:hint="eastAsia" w:ascii="楷体" w:hAnsi="楷体" w:eastAsia="楷体" w:cs="仿宋"/>
          <w:sz w:val="28"/>
          <w:szCs w:val="28"/>
        </w:rPr>
        <w:t>组织是在中国共产党广东金融学院委员会</w:t>
      </w:r>
      <w:r>
        <w:rPr>
          <w:rStyle w:val="25"/>
          <w:rFonts w:hint="eastAsia" w:ascii="楷体" w:hAnsi="楷体" w:eastAsia="楷体" w:cs="仿宋"/>
          <w:sz w:val="28"/>
          <w:szCs w:val="28"/>
          <w:lang w:val="en-US" w:eastAsia="zh-CN"/>
        </w:rPr>
        <w:t>和</w:t>
      </w:r>
      <w:r>
        <w:rPr>
          <w:rStyle w:val="25"/>
          <w:rFonts w:hint="eastAsia" w:ascii="楷体" w:hAnsi="楷体" w:eastAsia="楷体" w:cs="仿宋"/>
          <w:sz w:val="28"/>
          <w:szCs w:val="28"/>
        </w:rPr>
        <w:t>共青团广东金融学院委员会领导下的</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级学生</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组织。在公共管理学院党总支的指导下，独立自主地开展工作，是联系老师与学生的纽带和桥梁。本会在学校规章制度允许范围内开展活动。</w:t>
      </w:r>
    </w:p>
    <w:p>
      <w:pPr>
        <w:tabs>
          <w:tab w:val="left" w:pos="1080"/>
        </w:tabs>
        <w:spacing w:before="312" w:beforeLines="100" w:after="312" w:afterLines="100" w:line="460" w:lineRule="exact"/>
        <w:jc w:val="left"/>
        <w:rPr>
          <w:rFonts w:ascii="楷体" w:hAnsi="楷体" w:eastAsia="楷体" w:cs="仿宋"/>
          <w:sz w:val="28"/>
          <w:szCs w:val="28"/>
        </w:rPr>
      </w:pPr>
      <w:r>
        <w:rPr>
          <w:rFonts w:hint="eastAsia" w:ascii="楷体" w:hAnsi="楷体" w:eastAsia="楷体" w:cs="仿宋"/>
          <w:b/>
          <w:sz w:val="28"/>
          <w:szCs w:val="28"/>
        </w:rPr>
        <w:t>第二条</w:t>
      </w:r>
      <w:r>
        <w:rPr>
          <w:rFonts w:ascii="楷体" w:hAnsi="楷体" w:eastAsia="楷体" w:cs="仿宋"/>
          <w:b/>
          <w:sz w:val="28"/>
          <w:szCs w:val="28"/>
        </w:rPr>
        <w:t xml:space="preserve"> </w:t>
      </w:r>
      <w:r>
        <w:rPr>
          <w:rFonts w:hint="eastAsia" w:ascii="楷体" w:hAnsi="楷体" w:eastAsia="楷体" w:cs="仿宋"/>
          <w:sz w:val="28"/>
          <w:szCs w:val="28"/>
        </w:rPr>
        <w:t>公管学院团总支的宗旨是：全心全意为同学服务，坚持“自主，统筹，务实，突破”的方针，团结和引导广大学生遵循和贯彻党的教育方针，坚持四项基本原则，培养和教育学生干部，形成良好的作风。</w:t>
      </w:r>
    </w:p>
    <w:p>
      <w:pPr>
        <w:spacing w:before="312" w:beforeLines="100" w:after="312" w:afterLines="100" w:line="460" w:lineRule="exact"/>
        <w:jc w:val="left"/>
        <w:rPr>
          <w:rFonts w:ascii="楷体" w:hAnsi="楷体" w:eastAsia="楷体" w:cs="仿宋"/>
          <w:sz w:val="28"/>
          <w:szCs w:val="28"/>
        </w:rPr>
      </w:pPr>
      <w:r>
        <w:rPr>
          <w:rFonts w:hint="eastAsia" w:ascii="楷体" w:hAnsi="楷体" w:eastAsia="楷体" w:cs="仿宋"/>
          <w:b/>
          <w:sz w:val="28"/>
          <w:szCs w:val="28"/>
        </w:rPr>
        <w:t>第三条</w:t>
      </w:r>
      <w:r>
        <w:rPr>
          <w:rFonts w:ascii="楷体" w:hAnsi="楷体" w:eastAsia="楷体" w:cs="仿宋"/>
          <w:b/>
          <w:sz w:val="28"/>
          <w:szCs w:val="28"/>
        </w:rPr>
        <w:t xml:space="preserve"> </w:t>
      </w:r>
      <w:r>
        <w:rPr>
          <w:rFonts w:hint="eastAsia" w:ascii="楷体" w:hAnsi="楷体" w:eastAsia="楷体" w:cs="仿宋"/>
          <w:sz w:val="28"/>
          <w:szCs w:val="28"/>
        </w:rPr>
        <w:t>公管学院团总支的基本任务：</w:t>
      </w:r>
    </w:p>
    <w:p>
      <w:pPr>
        <w:spacing w:before="312" w:beforeLines="100" w:after="312" w:afterLines="100" w:line="460" w:lineRule="exact"/>
        <w:jc w:val="left"/>
        <w:rPr>
          <w:rFonts w:ascii="楷体" w:hAnsi="楷体" w:eastAsia="楷体" w:cs="仿宋"/>
          <w:sz w:val="28"/>
          <w:szCs w:val="28"/>
        </w:rPr>
      </w:pPr>
      <w:r>
        <w:rPr>
          <w:rFonts w:hint="eastAsia" w:ascii="楷体" w:hAnsi="楷体" w:eastAsia="楷体" w:cs="仿宋"/>
          <w:sz w:val="28"/>
          <w:szCs w:val="28"/>
        </w:rPr>
        <w:t xml:space="preserve">    （一）遵循和贯彻党的教育方针，促进广大同学德、智、体、美、劳全面发展，团结和引导同学成为热爱祖国，具有现代科技文化知识，适应有中国特色社会主义现代化建设事业要求的合格人才。</w:t>
      </w:r>
      <w:r>
        <w:rPr>
          <w:rFonts w:ascii="楷体" w:hAnsi="楷体" w:eastAsia="楷体" w:cs="仿宋"/>
          <w:sz w:val="28"/>
          <w:szCs w:val="28"/>
        </w:rPr>
        <w:t xml:space="preserve"> </w:t>
      </w:r>
    </w:p>
    <w:p>
      <w:pPr>
        <w:spacing w:before="312" w:beforeLines="100" w:after="312" w:afterLines="100" w:line="460" w:lineRule="exact"/>
        <w:jc w:val="left"/>
        <w:rPr>
          <w:rFonts w:ascii="楷体" w:hAnsi="楷体" w:eastAsia="楷体" w:cs="仿宋"/>
          <w:sz w:val="28"/>
          <w:szCs w:val="28"/>
        </w:rPr>
      </w:pPr>
      <w:r>
        <w:rPr>
          <w:rFonts w:hint="eastAsia" w:ascii="楷体" w:hAnsi="楷体" w:eastAsia="楷体" w:cs="仿宋"/>
          <w:sz w:val="28"/>
          <w:szCs w:val="28"/>
        </w:rPr>
        <w:t xml:space="preserve">    （二）沟通学院和广大同学的联系，发挥桥梁和纽带作用，在维护学院利益同时，代表和维护同学的正当利益，解决同学的实际困难。</w:t>
      </w:r>
    </w:p>
    <w:p>
      <w:pPr>
        <w:spacing w:before="312" w:beforeLines="100" w:after="312" w:afterLines="100" w:line="460" w:lineRule="exact"/>
        <w:jc w:val="left"/>
        <w:rPr>
          <w:rFonts w:ascii="楷体" w:hAnsi="楷体" w:eastAsia="楷体" w:cs="仿宋"/>
          <w:sz w:val="28"/>
          <w:szCs w:val="28"/>
        </w:rPr>
      </w:pPr>
      <w:r>
        <w:rPr>
          <w:rFonts w:hint="eastAsia" w:ascii="楷体" w:hAnsi="楷体" w:eastAsia="楷体" w:cs="仿宋"/>
          <w:sz w:val="28"/>
          <w:szCs w:val="28"/>
        </w:rPr>
        <w:t xml:space="preserve">    （三）根据</w:t>
      </w:r>
      <w:r>
        <w:rPr>
          <w:rFonts w:hint="eastAsia" w:ascii="楷体" w:hAnsi="楷体" w:eastAsia="楷体" w:cs="仿宋"/>
          <w:sz w:val="28"/>
          <w:szCs w:val="28"/>
          <w:lang w:val="en-US" w:eastAsia="zh-CN"/>
        </w:rPr>
        <w:t>校</w:t>
      </w:r>
      <w:r>
        <w:rPr>
          <w:rFonts w:hint="eastAsia" w:ascii="楷体" w:hAnsi="楷体" w:eastAsia="楷体" w:cs="仿宋"/>
          <w:sz w:val="28"/>
          <w:szCs w:val="28"/>
        </w:rPr>
        <w:t>党委的要求，在</w:t>
      </w:r>
      <w:r>
        <w:rPr>
          <w:rFonts w:hint="eastAsia" w:ascii="楷体" w:hAnsi="楷体" w:eastAsia="楷体" w:cs="仿宋"/>
          <w:sz w:val="28"/>
          <w:szCs w:val="28"/>
          <w:lang w:val="en-US" w:eastAsia="zh-CN"/>
        </w:rPr>
        <w:t>校</w:t>
      </w:r>
      <w:r>
        <w:rPr>
          <w:rFonts w:hint="eastAsia" w:ascii="楷体" w:hAnsi="楷体" w:eastAsia="楷体" w:cs="仿宋"/>
          <w:sz w:val="28"/>
          <w:szCs w:val="28"/>
        </w:rPr>
        <w:t>团委的具体指导下，结合我</w:t>
      </w:r>
      <w:r>
        <w:rPr>
          <w:rFonts w:hint="eastAsia" w:ascii="楷体" w:hAnsi="楷体" w:eastAsia="楷体" w:cs="仿宋"/>
          <w:sz w:val="28"/>
          <w:szCs w:val="28"/>
          <w:lang w:val="en-US" w:eastAsia="zh-CN"/>
        </w:rPr>
        <w:t>院</w:t>
      </w:r>
      <w:r>
        <w:rPr>
          <w:rFonts w:hint="eastAsia" w:ascii="楷体" w:hAnsi="楷体" w:eastAsia="楷体" w:cs="仿宋"/>
          <w:sz w:val="28"/>
          <w:szCs w:val="28"/>
        </w:rPr>
        <w:t>的特色，根据广大同学的特点，组织全院同学开展各类活动，并在活动中提高同学的服务意识，民主意识和责任感。同时，坚持组织社会实践活动，倡导学生积极投身青年志愿者活动，提高广大同学与实践结合、服务社会的自觉性，引导同学走与社会实践相结合的成才之路。</w:t>
      </w:r>
    </w:p>
    <w:p>
      <w:pPr>
        <w:spacing w:before="312" w:beforeLines="100" w:after="312" w:afterLines="100" w:line="460" w:lineRule="exact"/>
        <w:jc w:val="left"/>
        <w:rPr>
          <w:rFonts w:ascii="楷体" w:hAnsi="楷体" w:eastAsia="楷体" w:cs="仿宋"/>
          <w:sz w:val="28"/>
          <w:szCs w:val="28"/>
        </w:rPr>
      </w:pPr>
      <w:r>
        <w:rPr>
          <w:rFonts w:hint="eastAsia" w:ascii="楷体" w:hAnsi="楷体" w:eastAsia="楷体" w:cs="仿宋"/>
          <w:sz w:val="28"/>
          <w:szCs w:val="28"/>
        </w:rPr>
        <w:t xml:space="preserve">    （四）促进全体同学之间的团结，协助学院建设、维护良好的教学秩序及学习、生活环境；培养广大同学热爱我院，共建优良学风；培养学生的创新精神和实践能力，促进学生的全面发展和健康成长。</w:t>
      </w:r>
    </w:p>
    <w:p>
      <w:pPr>
        <w:spacing w:before="312" w:beforeLines="100" w:after="312" w:afterLines="100" w:line="460" w:lineRule="exact"/>
        <w:jc w:val="left"/>
        <w:rPr>
          <w:rFonts w:ascii="楷体" w:hAnsi="楷体" w:eastAsia="楷体" w:cs="仿宋"/>
          <w:sz w:val="28"/>
          <w:szCs w:val="28"/>
        </w:rPr>
      </w:pPr>
      <w:r>
        <w:rPr>
          <w:rFonts w:hint="eastAsia" w:ascii="楷体" w:hAnsi="楷体" w:eastAsia="楷体" w:cs="仿宋"/>
          <w:sz w:val="28"/>
          <w:szCs w:val="28"/>
        </w:rPr>
        <w:t xml:space="preserve">    （五）在加强团总支自身建设，增进广大同学的团结的同时，加强与</w:t>
      </w:r>
      <w:r>
        <w:rPr>
          <w:rFonts w:hint="eastAsia" w:ascii="楷体" w:hAnsi="楷体" w:eastAsia="楷体" w:cs="仿宋"/>
          <w:sz w:val="28"/>
          <w:szCs w:val="28"/>
          <w:lang w:eastAsia="zh-CN"/>
        </w:rPr>
        <w:t>校团委</w:t>
      </w:r>
      <w:r>
        <w:rPr>
          <w:rFonts w:hint="eastAsia" w:ascii="楷体" w:hAnsi="楷体" w:eastAsia="楷体" w:cs="仿宋"/>
          <w:sz w:val="28"/>
          <w:szCs w:val="28"/>
        </w:rPr>
        <w:t>、</w:t>
      </w:r>
      <w:r>
        <w:rPr>
          <w:rFonts w:hint="eastAsia" w:ascii="楷体" w:hAnsi="楷体" w:eastAsia="楷体" w:cs="仿宋"/>
          <w:sz w:val="28"/>
          <w:szCs w:val="28"/>
          <w:lang w:val="en-US" w:eastAsia="zh-CN"/>
        </w:rPr>
        <w:t>校</w:t>
      </w:r>
      <w:r>
        <w:rPr>
          <w:rFonts w:hint="eastAsia" w:ascii="楷体" w:hAnsi="楷体" w:eastAsia="楷体" w:cs="仿宋"/>
          <w:sz w:val="28"/>
          <w:szCs w:val="28"/>
        </w:rPr>
        <w:t>党总支的联系，积极加强与各大高校、我</w:t>
      </w:r>
      <w:r>
        <w:rPr>
          <w:rFonts w:hint="eastAsia" w:ascii="楷体" w:hAnsi="楷体" w:eastAsia="楷体" w:cs="仿宋"/>
          <w:sz w:val="28"/>
          <w:szCs w:val="28"/>
          <w:lang w:val="en-US" w:eastAsia="zh-CN"/>
        </w:rPr>
        <w:t>校</w:t>
      </w:r>
      <w:r>
        <w:rPr>
          <w:rFonts w:hint="eastAsia" w:ascii="楷体" w:hAnsi="楷体" w:eastAsia="楷体" w:cs="仿宋"/>
          <w:sz w:val="28"/>
          <w:szCs w:val="28"/>
        </w:rPr>
        <w:t>兄弟</w:t>
      </w:r>
      <w:r>
        <w:rPr>
          <w:rFonts w:hint="eastAsia" w:ascii="楷体" w:hAnsi="楷体" w:eastAsia="楷体" w:cs="仿宋"/>
          <w:sz w:val="28"/>
          <w:szCs w:val="28"/>
          <w:lang w:val="en-US" w:eastAsia="zh-CN"/>
        </w:rPr>
        <w:t>院系</w:t>
      </w:r>
      <w:r>
        <w:rPr>
          <w:rFonts w:hint="eastAsia" w:ascii="楷体" w:hAnsi="楷体" w:eastAsia="楷体" w:cs="仿宋"/>
          <w:sz w:val="28"/>
          <w:szCs w:val="28"/>
        </w:rPr>
        <w:t>各级学生组织的交流和合作，互相学习，共同进步。争取成为院的“红旗团总支（标兵）”</w:t>
      </w:r>
      <w:r>
        <w:rPr>
          <w:rFonts w:ascii="楷体" w:hAnsi="楷体" w:eastAsia="楷体" w:cs="仿宋"/>
          <w:sz w:val="28"/>
          <w:szCs w:val="28"/>
        </w:rPr>
        <w:t xml:space="preserve"> </w:t>
      </w:r>
      <w:r>
        <w:rPr>
          <w:rFonts w:hint="eastAsia" w:ascii="楷体" w:hAnsi="楷体" w:eastAsia="楷体" w:cs="仿宋"/>
          <w:sz w:val="28"/>
          <w:szCs w:val="28"/>
        </w:rPr>
        <w:t>，并努力为公共管理学院树立起良好的形象。</w:t>
      </w:r>
    </w:p>
    <w:p>
      <w:pPr>
        <w:spacing w:before="312" w:beforeLines="100" w:after="312" w:afterLines="100" w:line="460" w:lineRule="exact"/>
        <w:jc w:val="left"/>
        <w:rPr>
          <w:rStyle w:val="25"/>
          <w:rFonts w:ascii="楷体" w:hAnsi="楷体" w:eastAsia="楷体" w:cs="仿宋"/>
          <w:sz w:val="28"/>
          <w:szCs w:val="28"/>
        </w:rPr>
      </w:pPr>
      <w:r>
        <w:rPr>
          <w:rFonts w:hint="eastAsia" w:ascii="楷体" w:hAnsi="楷体" w:eastAsia="楷体" w:cs="仿宋"/>
          <w:b/>
          <w:sz w:val="28"/>
          <w:szCs w:val="28"/>
        </w:rPr>
        <w:t>第四条</w:t>
      </w:r>
      <w:r>
        <w:rPr>
          <w:rFonts w:ascii="楷体" w:hAnsi="楷体" w:eastAsia="楷体" w:cs="仿宋"/>
          <w:b/>
          <w:sz w:val="28"/>
          <w:szCs w:val="28"/>
        </w:rPr>
        <w:t xml:space="preserve"> </w:t>
      </w:r>
      <w:r>
        <w:rPr>
          <w:rStyle w:val="25"/>
          <w:rFonts w:hint="eastAsia" w:ascii="楷体" w:hAnsi="楷体" w:eastAsia="楷体" w:cs="仿宋"/>
          <w:sz w:val="28"/>
          <w:szCs w:val="28"/>
        </w:rPr>
        <w:t>公管院团总支成员：凡具有广东金融学院学籍，并在公共管理学院就读的本科学生，不分民族、性别，均可成为公管院团总支的成员。公管院团总支的一切权力属于全体成员，成员通过</w:t>
      </w:r>
      <w:r>
        <w:rPr>
          <w:rStyle w:val="25"/>
          <w:rFonts w:hint="eastAsia" w:ascii="楷体" w:hAnsi="楷体" w:eastAsia="楷体" w:cs="仿宋"/>
          <w:color w:val="auto"/>
          <w:sz w:val="28"/>
          <w:szCs w:val="28"/>
          <w:highlight w:val="none"/>
          <w:lang w:val="en-US" w:eastAsia="zh-CN"/>
        </w:rPr>
        <w:t>团总支团员</w:t>
      </w:r>
      <w:r>
        <w:rPr>
          <w:rStyle w:val="25"/>
          <w:rFonts w:hint="eastAsia" w:ascii="楷体" w:hAnsi="楷体" w:eastAsia="楷体" w:cs="仿宋"/>
          <w:color w:val="auto"/>
          <w:sz w:val="28"/>
          <w:szCs w:val="28"/>
          <w:highlight w:val="none"/>
        </w:rPr>
        <w:t>代表大会行使权力。</w:t>
      </w:r>
    </w:p>
    <w:p>
      <w:pPr>
        <w:spacing w:before="312" w:beforeLines="100" w:after="312" w:afterLines="100" w:line="460" w:lineRule="exact"/>
        <w:jc w:val="left"/>
        <w:rPr>
          <w:rStyle w:val="25"/>
          <w:rFonts w:ascii="楷体" w:hAnsi="楷体" w:eastAsia="楷体" w:cs="仿宋"/>
          <w:sz w:val="28"/>
          <w:szCs w:val="28"/>
        </w:rPr>
      </w:pPr>
      <w:r>
        <w:rPr>
          <w:rFonts w:hint="eastAsia" w:ascii="楷体" w:hAnsi="楷体" w:eastAsia="楷体" w:cs="仿宋"/>
          <w:b/>
          <w:sz w:val="28"/>
          <w:szCs w:val="28"/>
        </w:rPr>
        <w:t>第五条</w:t>
      </w:r>
      <w:r>
        <w:rPr>
          <w:rFonts w:ascii="楷体" w:hAnsi="楷体" w:eastAsia="楷体" w:cs="仿宋"/>
          <w:b/>
          <w:sz w:val="28"/>
          <w:szCs w:val="28"/>
        </w:rPr>
        <w:t xml:space="preserve"> </w:t>
      </w:r>
      <w:r>
        <w:rPr>
          <w:rStyle w:val="25"/>
          <w:rFonts w:hint="eastAsia" w:ascii="楷体" w:hAnsi="楷体" w:eastAsia="楷体" w:cs="仿宋"/>
          <w:sz w:val="28"/>
          <w:szCs w:val="28"/>
        </w:rPr>
        <w:t>公管院团总支成员的权利：</w:t>
      </w:r>
    </w:p>
    <w:p>
      <w:pPr>
        <w:spacing w:before="312" w:beforeLines="100" w:after="312" w:afterLines="100" w:line="460" w:lineRule="exact"/>
        <w:ind w:firstLine="560" w:firstLineChars="200"/>
        <w:jc w:val="left"/>
        <w:rPr>
          <w:rStyle w:val="25"/>
          <w:rFonts w:ascii="楷体" w:hAnsi="楷体" w:eastAsia="楷体" w:cs="仿宋"/>
          <w:sz w:val="28"/>
          <w:szCs w:val="28"/>
        </w:rPr>
      </w:pPr>
      <w:r>
        <w:rPr>
          <w:rStyle w:val="25"/>
          <w:rFonts w:hint="eastAsia" w:ascii="楷体" w:hAnsi="楷体" w:eastAsia="楷体" w:cs="仿宋"/>
          <w:sz w:val="28"/>
          <w:szCs w:val="28"/>
        </w:rPr>
        <w:t>（一）参与团总支组织的各种活动的权利；</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（二）对团总支工作有提出建议和批评的权利；</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（三）对团总支及其各级学生组织，以及学生干部监督的权利；</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（四）选举权和被选举权；</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（五）其他与公管院团总支有关的权利。</w:t>
      </w:r>
    </w:p>
    <w:p>
      <w:pPr>
        <w:spacing w:before="312" w:beforeLines="100" w:after="312" w:afterLines="100" w:line="460" w:lineRule="exact"/>
        <w:ind w:left="228" w:hanging="228" w:hangingChars="81"/>
        <w:jc w:val="left"/>
        <w:rPr>
          <w:rStyle w:val="25"/>
          <w:rFonts w:ascii="楷体" w:hAnsi="楷体" w:eastAsia="楷体" w:cs="仿宋"/>
          <w:sz w:val="28"/>
          <w:szCs w:val="28"/>
        </w:rPr>
      </w:pPr>
      <w:r>
        <w:rPr>
          <w:rFonts w:hint="eastAsia" w:ascii="楷体" w:hAnsi="楷体" w:eastAsia="楷体" w:cs="仿宋"/>
          <w:b/>
          <w:sz w:val="28"/>
          <w:szCs w:val="28"/>
        </w:rPr>
        <w:t>第六条</w:t>
      </w:r>
      <w:r>
        <w:rPr>
          <w:rFonts w:ascii="楷体" w:hAnsi="楷体" w:eastAsia="楷体" w:cs="仿宋"/>
          <w:b/>
          <w:sz w:val="28"/>
          <w:szCs w:val="28"/>
        </w:rPr>
        <w:t xml:space="preserve"> </w:t>
      </w:r>
      <w:r>
        <w:rPr>
          <w:rStyle w:val="25"/>
          <w:rFonts w:hint="eastAsia" w:ascii="楷体" w:hAnsi="楷体" w:eastAsia="楷体" w:cs="仿宋"/>
          <w:sz w:val="28"/>
          <w:szCs w:val="28"/>
        </w:rPr>
        <w:t>公管院团总支成员的义务：</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（一）遵守本团总支的章程，执行团总支决议；</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（二）遵守校规校纪，维护公共管理学院荣誉形象，在学生群众中起模范带头作用；</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（三）服从公管院团总支的相关安排，配合团总支开展各项工作；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（四）学院及公共管理学院所规定的其他学生干部所应承担的义务。</w:t>
      </w:r>
    </w:p>
    <w:p>
      <w:pPr>
        <w:spacing w:before="312" w:beforeLines="100" w:after="312" w:afterLines="100" w:line="460" w:lineRule="exact"/>
        <w:ind w:left="228" w:hanging="228" w:hangingChars="81"/>
        <w:jc w:val="left"/>
        <w:rPr>
          <w:rStyle w:val="25"/>
          <w:rFonts w:hint="eastAsia" w:ascii="楷体" w:hAnsi="楷体" w:eastAsia="楷体" w:cs="仿宋"/>
          <w:sz w:val="28"/>
          <w:szCs w:val="28"/>
        </w:rPr>
      </w:pPr>
      <w:r>
        <w:rPr>
          <w:rFonts w:hint="eastAsia" w:ascii="楷体" w:hAnsi="楷体" w:eastAsia="楷体" w:cs="仿宋"/>
          <w:b/>
          <w:sz w:val="28"/>
          <w:szCs w:val="28"/>
        </w:rPr>
        <w:t>第七条</w:t>
      </w:r>
      <w:r>
        <w:rPr>
          <w:rFonts w:ascii="楷体" w:hAnsi="楷体" w:eastAsia="楷体" w:cs="仿宋"/>
          <w:b/>
          <w:sz w:val="28"/>
          <w:szCs w:val="28"/>
        </w:rPr>
        <w:t xml:space="preserve"> </w:t>
      </w:r>
      <w:r>
        <w:rPr>
          <w:rStyle w:val="25"/>
          <w:rFonts w:hint="eastAsia" w:ascii="楷体" w:hAnsi="楷体" w:eastAsia="楷体" w:cs="仿宋"/>
          <w:sz w:val="28"/>
          <w:szCs w:val="28"/>
        </w:rPr>
        <w:t>公管院团总支的一切活动以《中华人民共和国宪法》为最高准则。</w:t>
      </w:r>
    </w:p>
    <w:p>
      <w:pPr>
        <w:spacing w:before="312" w:beforeLines="100" w:after="312" w:afterLines="100" w:line="460" w:lineRule="exact"/>
        <w:ind w:left="228" w:hanging="228" w:hangingChars="81"/>
        <w:jc w:val="left"/>
        <w:rPr>
          <w:rStyle w:val="25"/>
          <w:rFonts w:hint="eastAsia" w:ascii="楷体" w:hAnsi="楷体" w:eastAsia="楷体" w:cs="仿宋"/>
          <w:sz w:val="28"/>
          <w:szCs w:val="28"/>
          <w:lang w:val="en-US" w:eastAsia="zh-CN"/>
        </w:rPr>
      </w:pPr>
      <w:r>
        <w:rPr>
          <w:rFonts w:hint="eastAsia" w:ascii="楷体" w:hAnsi="楷体" w:eastAsia="楷体" w:cs="仿宋"/>
          <w:b/>
          <w:sz w:val="28"/>
          <w:szCs w:val="28"/>
          <w:lang w:val="en-US" w:eastAsia="zh-CN"/>
        </w:rPr>
        <w:t>第八条</w:t>
      </w:r>
      <w:r>
        <w:rPr>
          <w:rStyle w:val="25"/>
          <w:rFonts w:hint="eastAsia" w:ascii="楷体" w:hAnsi="楷体" w:eastAsia="楷体" w:cs="仿宋"/>
          <w:sz w:val="28"/>
          <w:szCs w:val="28"/>
          <w:lang w:val="en-US" w:eastAsia="zh-CN"/>
        </w:rPr>
        <w:t xml:space="preserve"> 本章程自2018年9月开始实行，最终解释权归公共管理学院团总支书记处所有。</w:t>
      </w:r>
    </w:p>
    <w:p>
      <w:pPr>
        <w:spacing w:before="312" w:beforeLines="100" w:after="312" w:afterLines="100" w:line="460" w:lineRule="exact"/>
        <w:ind w:left="228" w:hanging="226" w:hangingChars="81"/>
        <w:jc w:val="left"/>
        <w:rPr>
          <w:rStyle w:val="25"/>
          <w:rFonts w:hint="eastAsia" w:ascii="楷体" w:hAnsi="楷体" w:eastAsia="楷体" w:cs="仿宋"/>
          <w:sz w:val="28"/>
          <w:szCs w:val="28"/>
        </w:rPr>
      </w:pPr>
      <w:r>
        <w:rPr>
          <w:rStyle w:val="25"/>
          <w:rFonts w:hint="eastAsia" w:ascii="楷体" w:hAnsi="楷体" w:eastAsia="楷体" w:cs="仿宋"/>
          <w:sz w:val="28"/>
          <w:szCs w:val="28"/>
        </w:rPr>
        <w:br w:type="page"/>
      </w:r>
    </w:p>
    <w:p>
      <w:pPr>
        <w:pStyle w:val="19"/>
        <w:numPr>
          <w:ilvl w:val="0"/>
          <w:numId w:val="1"/>
        </w:numPr>
        <w:spacing w:before="312" w:beforeLines="100" w:after="312" w:afterLines="100"/>
        <w:ind w:left="228" w:hanging="228" w:hangingChars="81"/>
        <w:jc w:val="center"/>
        <w:rPr>
          <w:rFonts w:ascii="楷体" w:hAnsi="楷体" w:eastAsia="楷体" w:cs="仿宋"/>
          <w:b/>
          <w:sz w:val="28"/>
          <w:szCs w:val="28"/>
        </w:rPr>
      </w:pPr>
      <w:r>
        <w:rPr>
          <w:rFonts w:hint="eastAsia" w:ascii="楷体" w:hAnsi="楷体" w:eastAsia="楷体" w:cs="仿宋"/>
          <w:b/>
          <w:sz w:val="28"/>
          <w:szCs w:val="28"/>
        </w:rPr>
        <w:t>组织与职权以及各部门简介</w:t>
      </w:r>
    </w:p>
    <w:p>
      <w:pPr>
        <w:spacing w:before="312" w:beforeLines="100" w:after="312" w:afterLines="100"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第一节</w:t>
      </w:r>
      <w:r>
        <w:rPr>
          <w:rStyle w:val="25"/>
          <w:rFonts w:ascii="楷体" w:hAnsi="楷体" w:eastAsia="楷体" w:cs="仿宋"/>
          <w:b/>
          <w:bCs/>
          <w:sz w:val="28"/>
          <w:szCs w:val="28"/>
        </w:rPr>
        <w:t xml:space="preserve"> </w:t>
      </w:r>
      <w:r>
        <w:rPr>
          <w:rStyle w:val="25"/>
          <w:rFonts w:hint="eastAsia" w:ascii="楷体" w:hAnsi="楷体" w:eastAsia="楷体" w:cs="仿宋"/>
          <w:b/>
          <w:bCs/>
          <w:sz w:val="28"/>
          <w:szCs w:val="28"/>
        </w:rPr>
        <w:t>组织与职权</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b/>
          <w:bCs/>
          <w:sz w:val="28"/>
          <w:szCs w:val="28"/>
        </w:rPr>
        <w:t>第一条</w:t>
      </w:r>
      <w:r>
        <w:rPr>
          <w:rStyle w:val="25"/>
          <w:rFonts w:ascii="楷体" w:hAnsi="楷体" w:eastAsia="楷体" w:cs="仿宋"/>
          <w:sz w:val="28"/>
          <w:szCs w:val="28"/>
        </w:rPr>
        <w:t xml:space="preserve"> </w:t>
      </w:r>
      <w:r>
        <w:rPr>
          <w:rStyle w:val="25"/>
          <w:rFonts w:hint="eastAsia" w:ascii="楷体" w:hAnsi="楷体" w:eastAsia="楷体" w:cs="仿宋"/>
          <w:sz w:val="28"/>
          <w:szCs w:val="28"/>
        </w:rPr>
        <w:t>公管院团总支的组织原则是民主集中制。在</w:t>
      </w:r>
      <w:r>
        <w:rPr>
          <w:rStyle w:val="25"/>
          <w:rFonts w:hint="eastAsia" w:ascii="楷体" w:hAnsi="楷体" w:eastAsia="楷体" w:cs="仿宋"/>
          <w:sz w:val="28"/>
          <w:szCs w:val="28"/>
          <w:lang w:eastAsia="zh-CN"/>
        </w:rPr>
        <w:t>校团委</w:t>
      </w:r>
      <w:r>
        <w:rPr>
          <w:rStyle w:val="25"/>
          <w:rFonts w:hint="eastAsia" w:ascii="楷体" w:hAnsi="楷体" w:eastAsia="楷体" w:cs="仿宋"/>
          <w:sz w:val="28"/>
          <w:szCs w:val="28"/>
        </w:rPr>
        <w:t>、</w:t>
      </w:r>
      <w:r>
        <w:rPr>
          <w:rStyle w:val="25"/>
          <w:rFonts w:hint="eastAsia" w:ascii="楷体" w:hAnsi="楷体" w:eastAsia="楷体" w:cs="仿宋"/>
          <w:sz w:val="28"/>
          <w:szCs w:val="28"/>
          <w:lang w:eastAsia="zh-CN"/>
        </w:rPr>
        <w:t>校党总支</w:t>
      </w:r>
      <w:r>
        <w:rPr>
          <w:rStyle w:val="25"/>
          <w:rFonts w:hint="eastAsia" w:ascii="楷体" w:hAnsi="楷体" w:eastAsia="楷体" w:cs="仿宋"/>
          <w:sz w:val="28"/>
          <w:szCs w:val="28"/>
        </w:rPr>
        <w:t>的指导下，依国家的法律、法则和团总支的章程，独立自主地开展工作。</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b/>
          <w:bCs/>
          <w:sz w:val="28"/>
          <w:szCs w:val="28"/>
        </w:rPr>
        <w:t>第二条</w:t>
      </w:r>
      <w:r>
        <w:rPr>
          <w:rStyle w:val="25"/>
          <w:rFonts w:ascii="楷体" w:hAnsi="楷体" w:eastAsia="楷体" w:cs="仿宋"/>
          <w:sz w:val="28"/>
          <w:szCs w:val="28"/>
        </w:rPr>
        <w:t xml:space="preserve"> </w:t>
      </w:r>
      <w:r>
        <w:rPr>
          <w:rStyle w:val="25"/>
          <w:rFonts w:hint="eastAsia" w:ascii="楷体" w:hAnsi="楷体" w:eastAsia="楷体" w:cs="仿宋"/>
          <w:sz w:val="28"/>
          <w:szCs w:val="28"/>
        </w:rPr>
        <w:t>公管院团总支的最高权力机关为公共管理学院</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代表大会，代表大会每两年举行一次，在特殊情况下，由</w:t>
      </w:r>
      <w:r>
        <w:rPr>
          <w:rStyle w:val="25"/>
          <w:rFonts w:hint="eastAsia" w:ascii="楷体" w:hAnsi="楷体" w:eastAsia="楷体" w:cs="仿宋"/>
          <w:sz w:val="28"/>
          <w:szCs w:val="28"/>
          <w:lang w:val="en-US" w:eastAsia="zh-CN"/>
        </w:rPr>
        <w:t>院团总支书记处</w:t>
      </w:r>
      <w:r>
        <w:rPr>
          <w:rStyle w:val="25"/>
          <w:rFonts w:hint="eastAsia" w:ascii="楷体" w:hAnsi="楷体" w:eastAsia="楷体" w:cs="仿宋"/>
          <w:sz w:val="28"/>
          <w:szCs w:val="28"/>
        </w:rPr>
        <w:t>提议，并得到委员会三分之二以上委员（含三分之二）的同意，报</w:t>
      </w:r>
      <w:r>
        <w:rPr>
          <w:rStyle w:val="25"/>
          <w:rFonts w:hint="eastAsia" w:ascii="楷体" w:hAnsi="楷体" w:eastAsia="楷体" w:cs="仿宋"/>
          <w:sz w:val="28"/>
          <w:szCs w:val="28"/>
          <w:lang w:val="en-US" w:eastAsia="zh-CN"/>
        </w:rPr>
        <w:t>校党总支</w:t>
      </w:r>
      <w:r>
        <w:rPr>
          <w:rStyle w:val="25"/>
          <w:rFonts w:hint="eastAsia" w:ascii="楷体" w:hAnsi="楷体" w:eastAsia="楷体" w:cs="仿宋"/>
          <w:sz w:val="28"/>
          <w:szCs w:val="28"/>
        </w:rPr>
        <w:t>批准同意后，可以提前或推迟举行。团代会应当有三分之二（含三分之二）的当选代表参加方能召开，进行选举和通过决议实行表决制。</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代表大会的职权：</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（一）</w:t>
      </w:r>
      <w:r>
        <w:rPr>
          <w:rStyle w:val="25"/>
          <w:rFonts w:ascii="楷体" w:hAnsi="楷体" w:eastAsia="楷体" w:cs="仿宋"/>
          <w:sz w:val="28"/>
          <w:szCs w:val="28"/>
        </w:rPr>
        <w:t xml:space="preserve">  </w:t>
      </w:r>
      <w:r>
        <w:rPr>
          <w:rStyle w:val="25"/>
          <w:rFonts w:hint="eastAsia" w:ascii="楷体" w:hAnsi="楷体" w:eastAsia="楷体" w:cs="仿宋"/>
          <w:sz w:val="28"/>
          <w:szCs w:val="28"/>
        </w:rPr>
        <w:t>听取和审查团总支的年度工作报告;</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（二）</w:t>
      </w:r>
      <w:r>
        <w:rPr>
          <w:rStyle w:val="25"/>
          <w:rFonts w:ascii="楷体" w:hAnsi="楷体" w:eastAsia="楷体" w:cs="仿宋"/>
          <w:sz w:val="28"/>
          <w:szCs w:val="28"/>
        </w:rPr>
        <w:t xml:space="preserve">  </w:t>
      </w:r>
      <w:r>
        <w:rPr>
          <w:rStyle w:val="25"/>
          <w:rFonts w:hint="eastAsia" w:ascii="楷体" w:hAnsi="楷体" w:eastAsia="楷体" w:cs="仿宋"/>
          <w:sz w:val="28"/>
          <w:szCs w:val="28"/>
        </w:rPr>
        <w:t>讨论和决定团总支的工作方向与任务;</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 xml:space="preserve">    （三）</w:t>
      </w:r>
      <w:r>
        <w:rPr>
          <w:rStyle w:val="25"/>
          <w:rFonts w:ascii="楷体" w:hAnsi="楷体" w:eastAsia="楷体" w:cs="仿宋"/>
          <w:sz w:val="28"/>
          <w:szCs w:val="28"/>
        </w:rPr>
        <w:t xml:space="preserve">  </w:t>
      </w:r>
      <w:r>
        <w:rPr>
          <w:rStyle w:val="25"/>
          <w:rFonts w:hint="eastAsia" w:ascii="楷体" w:hAnsi="楷体" w:eastAsia="楷体" w:cs="仿宋"/>
          <w:sz w:val="28"/>
          <w:szCs w:val="28"/>
        </w:rPr>
        <w:t>投票产生新一届团总支</w:t>
      </w:r>
      <w:r>
        <w:rPr>
          <w:rStyle w:val="25"/>
          <w:rFonts w:hint="eastAsia" w:ascii="楷体" w:hAnsi="楷体" w:eastAsia="楷体" w:cs="仿宋"/>
          <w:sz w:val="28"/>
          <w:szCs w:val="28"/>
          <w:lang w:val="en-US" w:eastAsia="zh-CN"/>
        </w:rPr>
        <w:t>学生干部人选</w:t>
      </w:r>
      <w:r>
        <w:rPr>
          <w:rStyle w:val="25"/>
          <w:rFonts w:hint="eastAsia" w:ascii="楷体" w:hAnsi="楷体" w:eastAsia="楷体" w:cs="仿宋"/>
          <w:sz w:val="28"/>
          <w:szCs w:val="28"/>
        </w:rPr>
        <w:t>。</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b/>
          <w:bCs/>
          <w:sz w:val="28"/>
          <w:szCs w:val="28"/>
        </w:rPr>
        <w:t>第三条</w:t>
      </w:r>
      <w:r>
        <w:rPr>
          <w:rStyle w:val="25"/>
          <w:rFonts w:ascii="楷体" w:hAnsi="楷体" w:eastAsia="楷体" w:cs="仿宋"/>
          <w:sz w:val="28"/>
          <w:szCs w:val="28"/>
        </w:rPr>
        <w:t xml:space="preserve"> </w:t>
      </w:r>
      <w:r>
        <w:rPr>
          <w:rStyle w:val="25"/>
          <w:rFonts w:hint="eastAsia" w:ascii="楷体" w:hAnsi="楷体" w:eastAsia="楷体" w:cs="仿宋"/>
          <w:sz w:val="28"/>
          <w:szCs w:val="28"/>
        </w:rPr>
        <w:t>公管院团总支在团</w:t>
      </w:r>
      <w:r>
        <w:rPr>
          <w:rStyle w:val="25"/>
          <w:rFonts w:hint="eastAsia" w:ascii="楷体" w:hAnsi="楷体" w:eastAsia="楷体" w:cs="仿宋"/>
          <w:sz w:val="28"/>
          <w:szCs w:val="28"/>
          <w:lang w:val="en-US" w:eastAsia="zh-CN"/>
        </w:rPr>
        <w:t>员</w:t>
      </w:r>
      <w:r>
        <w:rPr>
          <w:rStyle w:val="25"/>
          <w:rFonts w:hint="eastAsia" w:ascii="楷体" w:hAnsi="楷体" w:eastAsia="楷体" w:cs="仿宋"/>
          <w:sz w:val="28"/>
          <w:szCs w:val="28"/>
        </w:rPr>
        <w:t>代表大会闭会期间为大会的常设机构，并向</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代表大会负责。</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团总支的职权：</w:t>
      </w:r>
    </w:p>
    <w:p>
      <w:pPr>
        <w:spacing w:before="312" w:beforeLines="100" w:after="312" w:afterLines="100" w:line="460" w:lineRule="exact"/>
        <w:ind w:firstLine="560" w:firstLineChars="200"/>
        <w:jc w:val="left"/>
        <w:rPr>
          <w:rStyle w:val="25"/>
          <w:rFonts w:ascii="楷体" w:hAnsi="楷体" w:eastAsia="楷体" w:cs="仿宋"/>
          <w:sz w:val="28"/>
          <w:szCs w:val="28"/>
        </w:rPr>
      </w:pPr>
      <w:r>
        <w:rPr>
          <w:rStyle w:val="25"/>
          <w:rFonts w:hint="eastAsia" w:ascii="楷体" w:hAnsi="楷体" w:eastAsia="楷体" w:cs="仿宋"/>
          <w:sz w:val="28"/>
          <w:szCs w:val="28"/>
        </w:rPr>
        <w:t>（一）</w:t>
      </w:r>
      <w:r>
        <w:rPr>
          <w:rStyle w:val="25"/>
          <w:rFonts w:ascii="楷体" w:hAnsi="楷体" w:eastAsia="楷体" w:cs="仿宋"/>
          <w:sz w:val="28"/>
          <w:szCs w:val="28"/>
        </w:rPr>
        <w:t xml:space="preserve"> </w:t>
      </w:r>
      <w:r>
        <w:rPr>
          <w:rStyle w:val="25"/>
          <w:rFonts w:hint="eastAsia" w:ascii="楷体" w:hAnsi="楷体" w:eastAsia="楷体" w:cs="仿宋"/>
          <w:sz w:val="28"/>
          <w:szCs w:val="28"/>
        </w:rPr>
        <w:t>筹备和召集公管院</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代表大会；</w:t>
      </w:r>
    </w:p>
    <w:p>
      <w:pPr>
        <w:spacing w:before="312" w:beforeLines="100" w:after="312" w:afterLines="100" w:line="460" w:lineRule="exact"/>
        <w:ind w:firstLine="560" w:firstLineChars="200"/>
        <w:jc w:val="left"/>
        <w:rPr>
          <w:rStyle w:val="25"/>
          <w:rFonts w:ascii="楷体" w:hAnsi="楷体" w:eastAsia="楷体" w:cs="仿宋"/>
          <w:sz w:val="28"/>
          <w:szCs w:val="28"/>
        </w:rPr>
      </w:pPr>
      <w:r>
        <w:rPr>
          <w:rStyle w:val="25"/>
          <w:rFonts w:hint="eastAsia" w:ascii="楷体" w:hAnsi="楷体" w:eastAsia="楷体" w:cs="仿宋"/>
          <w:sz w:val="28"/>
          <w:szCs w:val="28"/>
        </w:rPr>
        <w:t>（二）</w:t>
      </w:r>
      <w:r>
        <w:rPr>
          <w:rStyle w:val="25"/>
          <w:rFonts w:ascii="楷体" w:hAnsi="楷体" w:eastAsia="楷体" w:cs="仿宋"/>
          <w:sz w:val="28"/>
          <w:szCs w:val="28"/>
        </w:rPr>
        <w:t xml:space="preserve"> </w:t>
      </w:r>
      <w:r>
        <w:rPr>
          <w:rStyle w:val="25"/>
          <w:rFonts w:hint="eastAsia" w:ascii="楷体" w:hAnsi="楷体" w:eastAsia="楷体" w:cs="仿宋"/>
          <w:sz w:val="28"/>
          <w:szCs w:val="28"/>
        </w:rPr>
        <w:t>选举产生新一届团总支</w:t>
      </w:r>
      <w:r>
        <w:rPr>
          <w:rStyle w:val="25"/>
          <w:rFonts w:hint="eastAsia" w:ascii="楷体" w:hAnsi="楷体" w:eastAsia="楷体" w:cs="仿宋"/>
          <w:sz w:val="28"/>
          <w:szCs w:val="28"/>
          <w:lang w:val="en-US" w:eastAsia="zh-CN"/>
        </w:rPr>
        <w:t>学生</w:t>
      </w:r>
      <w:r>
        <w:rPr>
          <w:rStyle w:val="25"/>
          <w:rFonts w:hint="eastAsia" w:ascii="楷体" w:hAnsi="楷体" w:eastAsia="楷体" w:cs="仿宋"/>
          <w:sz w:val="28"/>
          <w:szCs w:val="28"/>
        </w:rPr>
        <w:t>干部；</w:t>
      </w:r>
    </w:p>
    <w:p>
      <w:pPr>
        <w:spacing w:before="312" w:beforeLines="100" w:after="312" w:afterLines="100" w:line="460" w:lineRule="exact"/>
        <w:ind w:firstLine="560" w:firstLineChars="200"/>
        <w:jc w:val="left"/>
        <w:rPr>
          <w:rStyle w:val="25"/>
          <w:rFonts w:ascii="楷体" w:hAnsi="楷体" w:eastAsia="楷体" w:cs="仿宋"/>
          <w:sz w:val="28"/>
          <w:szCs w:val="28"/>
        </w:rPr>
      </w:pPr>
      <w:r>
        <w:rPr>
          <w:rStyle w:val="25"/>
          <w:rFonts w:hint="eastAsia" w:ascii="楷体" w:hAnsi="楷体" w:eastAsia="楷体" w:cs="仿宋"/>
          <w:sz w:val="28"/>
          <w:szCs w:val="28"/>
        </w:rPr>
        <w:t>（三）</w:t>
      </w:r>
      <w:r>
        <w:rPr>
          <w:rStyle w:val="25"/>
          <w:rFonts w:ascii="楷体" w:hAnsi="楷体" w:eastAsia="楷体" w:cs="仿宋"/>
          <w:sz w:val="28"/>
          <w:szCs w:val="28"/>
        </w:rPr>
        <w:t xml:space="preserve"> </w:t>
      </w:r>
      <w:r>
        <w:rPr>
          <w:rStyle w:val="25"/>
          <w:rFonts w:hint="eastAsia" w:ascii="楷体" w:hAnsi="楷体" w:eastAsia="楷体" w:cs="仿宋"/>
          <w:sz w:val="28"/>
          <w:szCs w:val="28"/>
        </w:rPr>
        <w:t>在</w:t>
      </w:r>
      <w:r>
        <w:rPr>
          <w:rStyle w:val="25"/>
          <w:rFonts w:hint="eastAsia" w:ascii="楷体" w:hAnsi="楷体" w:eastAsia="楷体" w:cs="仿宋"/>
          <w:sz w:val="28"/>
          <w:szCs w:val="28"/>
          <w:lang w:val="en-US" w:eastAsia="zh-CN"/>
        </w:rPr>
        <w:t>公共管理学院团员</w:t>
      </w:r>
      <w:r>
        <w:rPr>
          <w:rStyle w:val="25"/>
          <w:rFonts w:hint="eastAsia" w:ascii="楷体" w:hAnsi="楷体" w:eastAsia="楷体" w:cs="仿宋"/>
          <w:sz w:val="28"/>
          <w:szCs w:val="28"/>
        </w:rPr>
        <w:t>代表大会闭会期间，讨论和决定与</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代表大会有关重要工作，贯彻执行代表大会作出的各项决议；</w:t>
      </w:r>
    </w:p>
    <w:p>
      <w:pPr>
        <w:spacing w:before="312" w:beforeLines="100" w:after="312" w:afterLines="100" w:line="460" w:lineRule="exact"/>
        <w:ind w:firstLine="560" w:firstLineChars="200"/>
        <w:jc w:val="left"/>
        <w:rPr>
          <w:rStyle w:val="25"/>
          <w:rFonts w:hint="eastAsia" w:ascii="楷体" w:hAnsi="楷体" w:eastAsia="楷体" w:cs="仿宋"/>
          <w:sz w:val="28"/>
          <w:szCs w:val="28"/>
        </w:rPr>
      </w:pPr>
      <w:r>
        <w:rPr>
          <w:rStyle w:val="25"/>
          <w:rFonts w:hint="eastAsia" w:ascii="楷体" w:hAnsi="楷体" w:eastAsia="楷体" w:cs="仿宋"/>
          <w:sz w:val="28"/>
          <w:szCs w:val="28"/>
        </w:rPr>
        <w:t>（四）</w:t>
      </w:r>
      <w:r>
        <w:rPr>
          <w:rStyle w:val="25"/>
          <w:rFonts w:ascii="楷体" w:hAnsi="楷体" w:eastAsia="楷体" w:cs="仿宋"/>
          <w:sz w:val="28"/>
          <w:szCs w:val="28"/>
        </w:rPr>
        <w:t xml:space="preserve"> </w:t>
      </w:r>
      <w:r>
        <w:rPr>
          <w:rStyle w:val="25"/>
          <w:rFonts w:hint="eastAsia" w:ascii="楷体" w:hAnsi="楷体" w:eastAsia="楷体" w:cs="仿宋"/>
          <w:sz w:val="28"/>
          <w:szCs w:val="28"/>
        </w:rPr>
        <w:t>决定</w:t>
      </w:r>
      <w:r>
        <w:rPr>
          <w:rStyle w:val="25"/>
          <w:rFonts w:hint="eastAsia" w:ascii="楷体" w:hAnsi="楷体" w:eastAsia="楷体" w:cs="仿宋"/>
          <w:sz w:val="28"/>
          <w:szCs w:val="28"/>
          <w:lang w:val="en-US" w:eastAsia="zh-CN"/>
        </w:rPr>
        <w:t>书记处成员</w:t>
      </w:r>
      <w:r>
        <w:rPr>
          <w:rStyle w:val="25"/>
          <w:rFonts w:hint="eastAsia" w:ascii="楷体" w:hAnsi="楷体" w:eastAsia="楷体" w:cs="仿宋"/>
          <w:sz w:val="28"/>
          <w:szCs w:val="28"/>
        </w:rPr>
        <w:t>任免事项，</w:t>
      </w:r>
      <w:r>
        <w:rPr>
          <w:rStyle w:val="25"/>
          <w:rFonts w:hint="eastAsia" w:ascii="楷体" w:hAnsi="楷体" w:eastAsia="楷体" w:cs="仿宋"/>
          <w:sz w:val="28"/>
          <w:szCs w:val="28"/>
          <w:lang w:val="en-US" w:eastAsia="zh-CN"/>
        </w:rPr>
        <w:t>并</w:t>
      </w:r>
      <w:r>
        <w:rPr>
          <w:rStyle w:val="25"/>
          <w:rFonts w:hint="eastAsia" w:ascii="楷体" w:hAnsi="楷体" w:eastAsia="楷体" w:cs="仿宋"/>
          <w:sz w:val="28"/>
          <w:szCs w:val="28"/>
        </w:rPr>
        <w:t>根据</w:t>
      </w:r>
      <w:r>
        <w:rPr>
          <w:rStyle w:val="25"/>
          <w:rFonts w:hint="eastAsia" w:ascii="楷体" w:hAnsi="楷体" w:eastAsia="楷体" w:cs="仿宋"/>
          <w:sz w:val="28"/>
          <w:szCs w:val="28"/>
          <w:lang w:val="en-US" w:eastAsia="zh-CN"/>
        </w:rPr>
        <w:t>团总支书记处的</w:t>
      </w:r>
      <w:r>
        <w:rPr>
          <w:rStyle w:val="25"/>
          <w:rFonts w:hint="eastAsia" w:ascii="楷体" w:hAnsi="楷体" w:eastAsia="楷体" w:cs="仿宋"/>
          <w:sz w:val="28"/>
          <w:szCs w:val="28"/>
        </w:rPr>
        <w:t>提名决定</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各职能部门部长的任免；</w:t>
      </w:r>
    </w:p>
    <w:p>
      <w:pPr>
        <w:spacing w:before="312" w:beforeLines="100" w:after="312" w:afterLines="100" w:line="460" w:lineRule="exact"/>
        <w:ind w:firstLine="560" w:firstLineChars="200"/>
        <w:jc w:val="left"/>
        <w:rPr>
          <w:rStyle w:val="25"/>
          <w:rFonts w:hint="eastAsia" w:ascii="楷体" w:hAnsi="楷体" w:eastAsia="楷体" w:cs="仿宋"/>
          <w:sz w:val="28"/>
          <w:szCs w:val="28"/>
        </w:rPr>
      </w:pPr>
      <w:r>
        <w:rPr>
          <w:rStyle w:val="25"/>
          <w:rFonts w:hint="eastAsia" w:ascii="楷体" w:hAnsi="楷体" w:eastAsia="楷体" w:cs="仿宋"/>
          <w:sz w:val="28"/>
          <w:szCs w:val="28"/>
        </w:rPr>
        <w:t xml:space="preserve">（五） </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代表大会授予的其他职权。</w:t>
      </w:r>
    </w:p>
    <w:p>
      <w:pPr>
        <w:spacing w:before="312" w:beforeLines="100" w:after="312" w:afterLines="100" w:line="460" w:lineRule="exact"/>
        <w:jc w:val="left"/>
        <w:rPr>
          <w:rStyle w:val="25"/>
          <w:rFonts w:hint="eastAsia" w:ascii="楷体" w:hAnsi="楷体" w:eastAsia="楷体" w:cs="仿宋"/>
          <w:sz w:val="28"/>
          <w:szCs w:val="28"/>
        </w:rPr>
      </w:pPr>
      <w:r>
        <w:rPr>
          <w:rStyle w:val="25"/>
          <w:rFonts w:hint="eastAsia" w:ascii="楷体" w:hAnsi="楷体" w:eastAsia="楷体" w:cs="仿宋"/>
          <w:b/>
          <w:bCs/>
          <w:sz w:val="28"/>
          <w:szCs w:val="28"/>
        </w:rPr>
        <w:t>第四条</w:t>
      </w:r>
      <w:r>
        <w:rPr>
          <w:rStyle w:val="25"/>
          <w:rFonts w:hint="eastAsia" w:ascii="楷体" w:hAnsi="楷体" w:eastAsia="楷体" w:cs="仿宋"/>
          <w:sz w:val="28"/>
          <w:szCs w:val="28"/>
        </w:rPr>
        <w:t xml:space="preserve"> </w:t>
      </w:r>
      <w:r>
        <w:rPr>
          <w:rStyle w:val="25"/>
          <w:rFonts w:hint="eastAsia" w:ascii="楷体" w:hAnsi="楷体" w:eastAsia="楷体" w:cs="仿宋"/>
          <w:sz w:val="28"/>
          <w:szCs w:val="28"/>
          <w:lang w:val="en-US" w:eastAsia="zh-CN"/>
        </w:rPr>
        <w:t>公管院团总支书记处</w:t>
      </w:r>
      <w:r>
        <w:rPr>
          <w:rStyle w:val="25"/>
          <w:rFonts w:hint="eastAsia" w:ascii="楷体" w:hAnsi="楷体" w:eastAsia="楷体" w:cs="仿宋"/>
          <w:sz w:val="28"/>
          <w:szCs w:val="28"/>
        </w:rPr>
        <w:t>及各部门正、副部长每年改选一次。受</w:t>
      </w:r>
      <w:r>
        <w:rPr>
          <w:rStyle w:val="25"/>
          <w:rFonts w:hint="eastAsia" w:ascii="楷体" w:hAnsi="楷体" w:eastAsia="楷体" w:cs="仿宋"/>
          <w:sz w:val="28"/>
          <w:szCs w:val="28"/>
          <w:lang w:val="en-US" w:eastAsia="zh-CN"/>
        </w:rPr>
        <w:t>团员代表大会</w:t>
      </w:r>
      <w:r>
        <w:rPr>
          <w:rStyle w:val="25"/>
          <w:rFonts w:hint="eastAsia" w:ascii="楷体" w:hAnsi="楷体" w:eastAsia="楷体" w:cs="仿宋"/>
          <w:sz w:val="28"/>
          <w:szCs w:val="28"/>
        </w:rPr>
        <w:t>委托，任职的团总支干部代表公共管理学院全体</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履行各项职责，并对外代表公共管理学院。</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b/>
          <w:bCs/>
          <w:sz w:val="28"/>
          <w:szCs w:val="28"/>
        </w:rPr>
        <w:t>第五条</w:t>
      </w:r>
      <w:r>
        <w:rPr>
          <w:rStyle w:val="25"/>
          <w:rFonts w:hint="eastAsia" w:ascii="楷体" w:hAnsi="楷体" w:eastAsia="楷体" w:cs="仿宋"/>
          <w:sz w:val="28"/>
          <w:szCs w:val="28"/>
        </w:rPr>
        <w:t xml:space="preserve"> 常务副书记、副书记共同组成</w:t>
      </w:r>
      <w:r>
        <w:rPr>
          <w:rStyle w:val="25"/>
          <w:rFonts w:hint="eastAsia" w:ascii="楷体" w:hAnsi="楷体" w:eastAsia="楷体" w:cs="仿宋"/>
          <w:sz w:val="28"/>
          <w:szCs w:val="28"/>
          <w:lang w:val="en-US" w:eastAsia="zh-CN"/>
        </w:rPr>
        <w:t>团总支书记处</w:t>
      </w:r>
      <w:r>
        <w:rPr>
          <w:rStyle w:val="25"/>
          <w:rFonts w:hint="eastAsia" w:ascii="楷体" w:hAnsi="楷体" w:eastAsia="楷体" w:cs="仿宋"/>
          <w:sz w:val="28"/>
          <w:szCs w:val="28"/>
        </w:rPr>
        <w:t>。讨论决定</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各项工作，是</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的最高决策机构。</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b/>
          <w:bCs/>
          <w:sz w:val="28"/>
          <w:szCs w:val="28"/>
        </w:rPr>
        <w:t xml:space="preserve">第六条 </w:t>
      </w:r>
      <w:r>
        <w:rPr>
          <w:rStyle w:val="25"/>
          <w:rFonts w:hint="eastAsia" w:ascii="楷体" w:hAnsi="楷体" w:eastAsia="楷体" w:cs="仿宋"/>
          <w:sz w:val="28"/>
          <w:szCs w:val="28"/>
        </w:rPr>
        <w:t>院团总支日常工作机构主要由常务副书记、副书记及各部门部长、副部长等人员组成。日常工作机构的职权：执行</w:t>
      </w:r>
      <w:r>
        <w:rPr>
          <w:rStyle w:val="25"/>
          <w:rFonts w:hint="eastAsia" w:ascii="楷体" w:hAnsi="楷体" w:eastAsia="楷体" w:cs="仿宋"/>
          <w:sz w:val="28"/>
          <w:szCs w:val="28"/>
          <w:lang w:val="en-US" w:eastAsia="zh-CN"/>
        </w:rPr>
        <w:t>校</w:t>
      </w:r>
      <w:r>
        <w:rPr>
          <w:rStyle w:val="25"/>
          <w:rFonts w:hint="eastAsia" w:ascii="楷体" w:hAnsi="楷体" w:eastAsia="楷体" w:cs="仿宋"/>
          <w:sz w:val="28"/>
          <w:szCs w:val="28"/>
        </w:rPr>
        <w:t>团</w:t>
      </w:r>
      <w:r>
        <w:rPr>
          <w:rStyle w:val="25"/>
          <w:rFonts w:hint="eastAsia" w:ascii="楷体" w:hAnsi="楷体" w:eastAsia="楷体" w:cs="仿宋"/>
          <w:sz w:val="28"/>
          <w:szCs w:val="28"/>
          <w:lang w:val="en-US" w:eastAsia="zh-CN"/>
        </w:rPr>
        <w:t>委</w:t>
      </w:r>
      <w:r>
        <w:rPr>
          <w:rStyle w:val="25"/>
          <w:rFonts w:hint="eastAsia" w:ascii="楷体" w:hAnsi="楷体" w:eastAsia="楷体" w:cs="仿宋"/>
          <w:sz w:val="28"/>
          <w:szCs w:val="28"/>
        </w:rPr>
        <w:t>的决议和决定；负责处理团总支日常事务；受团总支委员会委托，对外代表团总支，领导全院学生的工作。</w:t>
      </w:r>
    </w:p>
    <w:p>
      <w:pPr>
        <w:spacing w:before="312" w:beforeLines="100" w:after="312" w:afterLines="100" w:line="460" w:lineRule="exact"/>
        <w:jc w:val="left"/>
        <w:rPr>
          <w:rStyle w:val="25"/>
          <w:rFonts w:hint="eastAsia" w:ascii="楷体" w:hAnsi="楷体" w:eastAsia="楷体" w:cs="仿宋"/>
          <w:sz w:val="28"/>
          <w:szCs w:val="28"/>
        </w:rPr>
      </w:pPr>
      <w:r>
        <w:rPr>
          <w:rStyle w:val="25"/>
          <w:rFonts w:hint="eastAsia" w:ascii="楷体" w:hAnsi="楷体" w:eastAsia="楷体" w:cs="仿宋"/>
          <w:b/>
          <w:bCs/>
          <w:sz w:val="28"/>
          <w:szCs w:val="28"/>
        </w:rPr>
        <w:t>第七条</w:t>
      </w:r>
      <w:r>
        <w:rPr>
          <w:rStyle w:val="25"/>
          <w:rFonts w:ascii="楷体" w:hAnsi="楷体" w:eastAsia="楷体" w:cs="仿宋"/>
          <w:sz w:val="28"/>
          <w:szCs w:val="28"/>
        </w:rPr>
        <w:t xml:space="preserve"> </w:t>
      </w:r>
      <w:r>
        <w:rPr>
          <w:rStyle w:val="25"/>
          <w:rFonts w:hint="eastAsia" w:ascii="楷体" w:hAnsi="楷体" w:eastAsia="楷体" w:cs="仿宋"/>
          <w:sz w:val="28"/>
          <w:szCs w:val="28"/>
        </w:rPr>
        <w:t>根据工作需要</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设</w:t>
      </w:r>
      <w:r>
        <w:rPr>
          <w:rStyle w:val="25"/>
          <w:rFonts w:hint="eastAsia" w:ascii="楷体" w:hAnsi="楷体" w:eastAsia="楷体" w:cs="仿宋"/>
          <w:sz w:val="28"/>
          <w:szCs w:val="28"/>
          <w:lang w:val="en-US" w:eastAsia="zh-CN"/>
        </w:rPr>
        <w:t>书记处</w:t>
      </w:r>
      <w:r>
        <w:rPr>
          <w:rStyle w:val="25"/>
          <w:rFonts w:hint="eastAsia" w:ascii="楷体" w:hAnsi="楷体" w:eastAsia="楷体" w:cs="仿宋"/>
          <w:sz w:val="28"/>
          <w:szCs w:val="28"/>
        </w:rPr>
        <w:t>为决策机构，下设团总支各职能部门包括：组织部、秘书部、宣传部、学术调研部、公关部、新媒体中心、素质拓展部、青年志愿者协会、红十字会；</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b/>
          <w:bCs/>
          <w:sz w:val="28"/>
          <w:szCs w:val="28"/>
        </w:rPr>
        <w:t>第八条</w:t>
      </w:r>
      <w:r>
        <w:rPr>
          <w:rStyle w:val="25"/>
          <w:rFonts w:hint="eastAsia" w:ascii="楷体" w:hAnsi="楷体" w:eastAsia="楷体" w:cs="仿宋"/>
          <w:b/>
          <w:bCs/>
          <w:sz w:val="28"/>
          <w:szCs w:val="28"/>
          <w:lang w:val="en-US" w:eastAsia="zh-CN"/>
        </w:rPr>
        <w:t xml:space="preserve"> </w:t>
      </w:r>
      <w:r>
        <w:rPr>
          <w:rStyle w:val="25"/>
          <w:rFonts w:hint="eastAsia" w:ascii="楷体" w:hAnsi="楷体" w:eastAsia="楷体" w:cs="仿宋"/>
          <w:sz w:val="28"/>
          <w:szCs w:val="28"/>
        </w:rPr>
        <w:t>团总支干部的任期与团</w:t>
      </w:r>
      <w:r>
        <w:rPr>
          <w:rStyle w:val="25"/>
          <w:rFonts w:hint="eastAsia" w:ascii="楷体" w:hAnsi="楷体" w:eastAsia="楷体" w:cs="仿宋"/>
          <w:sz w:val="28"/>
          <w:szCs w:val="28"/>
          <w:lang w:val="en-US" w:eastAsia="zh-CN"/>
        </w:rPr>
        <w:t>员</w:t>
      </w:r>
      <w:r>
        <w:rPr>
          <w:rStyle w:val="25"/>
          <w:rFonts w:hint="eastAsia" w:ascii="楷体" w:hAnsi="楷体" w:eastAsia="楷体" w:cs="仿宋"/>
          <w:sz w:val="28"/>
          <w:szCs w:val="28"/>
        </w:rPr>
        <w:t>代表大会的期限相同，任期职权行使至新一届（任）</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成立之日为止。</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b/>
          <w:bCs/>
          <w:sz w:val="28"/>
          <w:szCs w:val="28"/>
        </w:rPr>
        <w:t>第九条</w:t>
      </w:r>
      <w:r>
        <w:rPr>
          <w:rStyle w:val="25"/>
          <w:rFonts w:ascii="楷体" w:hAnsi="楷体" w:eastAsia="楷体" w:cs="仿宋"/>
          <w:sz w:val="28"/>
          <w:szCs w:val="28"/>
        </w:rPr>
        <w:t xml:space="preserve"> </w:t>
      </w:r>
      <w:r>
        <w:rPr>
          <w:rStyle w:val="25"/>
          <w:rFonts w:hint="eastAsia" w:ascii="楷体" w:hAnsi="楷体" w:eastAsia="楷体" w:cs="仿宋"/>
          <w:sz w:val="28"/>
          <w:szCs w:val="28"/>
        </w:rPr>
        <w:t>各部门在完成团总支下达的任务后，可自行安排各类活动。自行安排的活动，需上报</w:t>
      </w:r>
      <w:r>
        <w:rPr>
          <w:rStyle w:val="25"/>
          <w:rFonts w:hint="eastAsia" w:ascii="楷体" w:hAnsi="楷体" w:eastAsia="楷体" w:cs="仿宋"/>
          <w:sz w:val="28"/>
          <w:szCs w:val="28"/>
          <w:lang w:val="en-US" w:eastAsia="zh-CN"/>
        </w:rPr>
        <w:t>团总支书记处</w:t>
      </w:r>
      <w:r>
        <w:rPr>
          <w:rStyle w:val="25"/>
          <w:rFonts w:hint="eastAsia" w:ascii="楷体" w:hAnsi="楷体" w:eastAsia="楷体" w:cs="仿宋"/>
          <w:sz w:val="28"/>
          <w:szCs w:val="28"/>
        </w:rPr>
        <w:t>批准，并依照有关规定举办，并在活动结束后上报</w:t>
      </w:r>
      <w:r>
        <w:rPr>
          <w:rStyle w:val="25"/>
          <w:rFonts w:hint="eastAsia" w:ascii="楷体" w:hAnsi="楷体" w:eastAsia="楷体" w:cs="仿宋"/>
          <w:sz w:val="28"/>
          <w:szCs w:val="28"/>
          <w:lang w:val="en-US" w:eastAsia="zh-CN"/>
        </w:rPr>
        <w:t>团总支书记处</w:t>
      </w:r>
      <w:r>
        <w:rPr>
          <w:rStyle w:val="25"/>
          <w:rFonts w:hint="eastAsia" w:ascii="楷体" w:hAnsi="楷体" w:eastAsia="楷体" w:cs="仿宋"/>
          <w:sz w:val="28"/>
          <w:szCs w:val="28"/>
        </w:rPr>
        <w:t>。</w:t>
      </w:r>
    </w:p>
    <w:p>
      <w:pPr>
        <w:spacing w:before="312" w:beforeLines="100" w:after="312" w:afterLines="100" w:line="460" w:lineRule="exact"/>
        <w:ind w:left="227" w:hanging="226" w:hangingChars="81"/>
        <w:jc w:val="left"/>
        <w:rPr>
          <w:rStyle w:val="25"/>
          <w:rFonts w:ascii="楷体" w:hAnsi="楷体" w:eastAsia="楷体" w:cs="仿宋"/>
          <w:b/>
          <w:bCs/>
          <w:sz w:val="28"/>
          <w:szCs w:val="28"/>
        </w:rPr>
      </w:pPr>
      <w:r>
        <w:rPr>
          <w:rStyle w:val="25"/>
          <w:rFonts w:ascii="楷体" w:hAnsi="楷体" w:eastAsia="楷体" w:cs="仿宋"/>
          <w:sz w:val="28"/>
          <w:szCs w:val="28"/>
        </w:rPr>
        <w:t xml:space="preserve"> </w:t>
      </w:r>
      <w:r>
        <w:rPr>
          <w:rStyle w:val="25"/>
          <w:rFonts w:hint="eastAsia" w:ascii="楷体" w:hAnsi="楷体" w:eastAsia="楷体" w:cs="仿宋"/>
          <w:b/>
          <w:bCs/>
          <w:sz w:val="28"/>
          <w:szCs w:val="28"/>
        </w:rPr>
        <w:t>第二节</w:t>
      </w:r>
      <w:r>
        <w:rPr>
          <w:rStyle w:val="25"/>
          <w:rFonts w:ascii="楷体" w:hAnsi="楷体" w:eastAsia="楷体" w:cs="仿宋"/>
          <w:b/>
          <w:bCs/>
          <w:sz w:val="28"/>
          <w:szCs w:val="28"/>
        </w:rPr>
        <w:t xml:space="preserve"> </w:t>
      </w:r>
      <w:r>
        <w:rPr>
          <w:rStyle w:val="25"/>
          <w:rFonts w:hint="eastAsia" w:ascii="楷体" w:hAnsi="楷体" w:eastAsia="楷体" w:cs="仿宋"/>
          <w:b/>
          <w:bCs/>
          <w:sz w:val="28"/>
          <w:szCs w:val="28"/>
        </w:rPr>
        <w:t>组织架构</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（一）团</w:t>
      </w:r>
      <w:r>
        <w:rPr>
          <w:rStyle w:val="25"/>
          <w:rFonts w:hint="eastAsia" w:ascii="楷体" w:hAnsi="楷体" w:eastAsia="楷体" w:cs="仿宋"/>
          <w:sz w:val="28"/>
          <w:szCs w:val="28"/>
          <w:lang w:val="en-US" w:eastAsia="zh-CN"/>
        </w:rPr>
        <w:t>员</w:t>
      </w:r>
      <w:r>
        <w:rPr>
          <w:rStyle w:val="25"/>
          <w:rFonts w:hint="eastAsia" w:ascii="楷体" w:hAnsi="楷体" w:eastAsia="楷体" w:cs="仿宋"/>
          <w:sz w:val="28"/>
          <w:szCs w:val="28"/>
        </w:rPr>
        <w:t>代表大会委员会：由</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代表大会选举产生，由当选委员组成，一般包括团总支部长及以上干部及适当名额的团总支优秀干事、班级代表；</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（二）</w:t>
      </w:r>
      <w:r>
        <w:rPr>
          <w:rStyle w:val="25"/>
          <w:rFonts w:hint="eastAsia" w:ascii="楷体" w:hAnsi="楷体" w:eastAsia="楷体" w:cs="仿宋"/>
          <w:sz w:val="28"/>
          <w:szCs w:val="28"/>
          <w:lang w:val="en-US" w:eastAsia="zh-CN"/>
        </w:rPr>
        <w:t>书记处</w:t>
      </w:r>
      <w:r>
        <w:rPr>
          <w:rStyle w:val="25"/>
          <w:rFonts w:hint="eastAsia" w:ascii="楷体" w:hAnsi="楷体" w:eastAsia="楷体" w:cs="仿宋"/>
          <w:sz w:val="28"/>
          <w:szCs w:val="28"/>
        </w:rPr>
        <w:t>：设常务副书记</w:t>
      </w:r>
      <w:r>
        <w:rPr>
          <w:rStyle w:val="25"/>
          <w:rFonts w:ascii="楷体" w:hAnsi="楷体" w:eastAsia="楷体" w:cs="仿宋"/>
          <w:sz w:val="28"/>
          <w:szCs w:val="28"/>
        </w:rPr>
        <w:t>1</w:t>
      </w:r>
      <w:r>
        <w:rPr>
          <w:rStyle w:val="25"/>
          <w:rFonts w:hint="eastAsia" w:ascii="楷体" w:hAnsi="楷体" w:eastAsia="楷体" w:cs="仿宋"/>
          <w:sz w:val="28"/>
          <w:szCs w:val="28"/>
        </w:rPr>
        <w:t>名、副书记</w:t>
      </w:r>
      <w:r>
        <w:rPr>
          <w:rStyle w:val="25"/>
          <w:rFonts w:hint="eastAsia" w:ascii="楷体" w:hAnsi="楷体" w:eastAsia="楷体" w:cs="仿宋"/>
          <w:sz w:val="28"/>
          <w:szCs w:val="28"/>
          <w:lang w:val="en-US" w:eastAsia="zh-CN"/>
        </w:rPr>
        <w:t>3</w:t>
      </w:r>
      <w:r>
        <w:rPr>
          <w:rStyle w:val="25"/>
          <w:rFonts w:hint="eastAsia" w:ascii="楷体" w:hAnsi="楷体" w:eastAsia="楷体" w:cs="仿宋"/>
          <w:sz w:val="28"/>
          <w:szCs w:val="28"/>
        </w:rPr>
        <w:t>名，共</w:t>
      </w:r>
      <w:r>
        <w:rPr>
          <w:rStyle w:val="25"/>
          <w:rFonts w:hint="eastAsia" w:ascii="楷体" w:hAnsi="楷体" w:eastAsia="楷体" w:cs="仿宋"/>
          <w:sz w:val="28"/>
          <w:szCs w:val="28"/>
          <w:lang w:val="en-US" w:eastAsia="zh-CN"/>
        </w:rPr>
        <w:t>四</w:t>
      </w:r>
      <w:r>
        <w:rPr>
          <w:rStyle w:val="25"/>
          <w:rFonts w:hint="eastAsia" w:ascii="楷体" w:hAnsi="楷体" w:eastAsia="楷体" w:cs="仿宋"/>
          <w:sz w:val="28"/>
          <w:szCs w:val="28"/>
        </w:rPr>
        <w:t>名理事成员。</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（三）职能部门：团总支各职能部门包括：组织部、秘书部、宣传部、学术调研部、公关部、新媒体中心、素质拓展部、青年志愿者协会、红十字会；以上各部门设部长各</w:t>
      </w:r>
      <w:r>
        <w:rPr>
          <w:rStyle w:val="25"/>
          <w:rFonts w:ascii="楷体" w:hAnsi="楷体" w:eastAsia="楷体" w:cs="仿宋"/>
          <w:sz w:val="28"/>
          <w:szCs w:val="28"/>
        </w:rPr>
        <w:t>1</w:t>
      </w:r>
      <w:r>
        <w:rPr>
          <w:rStyle w:val="25"/>
          <w:rFonts w:hint="eastAsia" w:ascii="楷体" w:hAnsi="楷体" w:eastAsia="楷体" w:cs="仿宋"/>
          <w:sz w:val="28"/>
          <w:szCs w:val="28"/>
        </w:rPr>
        <w:t>名，副部长</w:t>
      </w:r>
      <w:r>
        <w:rPr>
          <w:rStyle w:val="25"/>
          <w:rFonts w:ascii="楷体" w:hAnsi="楷体" w:eastAsia="楷体" w:cs="仿宋"/>
          <w:sz w:val="28"/>
          <w:szCs w:val="28"/>
        </w:rPr>
        <w:t>1</w:t>
      </w:r>
      <w:r>
        <w:rPr>
          <w:rStyle w:val="25"/>
          <w:rFonts w:hint="eastAsia" w:ascii="楷体" w:hAnsi="楷体" w:eastAsia="楷体" w:cs="仿宋"/>
          <w:sz w:val="28"/>
          <w:szCs w:val="28"/>
        </w:rPr>
        <w:t>至</w:t>
      </w:r>
      <w:r>
        <w:rPr>
          <w:rStyle w:val="25"/>
          <w:rFonts w:ascii="楷体" w:hAnsi="楷体" w:eastAsia="楷体" w:cs="仿宋"/>
          <w:sz w:val="28"/>
          <w:szCs w:val="28"/>
        </w:rPr>
        <w:t>2</w:t>
      </w:r>
      <w:r>
        <w:rPr>
          <w:rStyle w:val="25"/>
          <w:rFonts w:hint="eastAsia" w:ascii="楷体" w:hAnsi="楷体" w:eastAsia="楷体" w:cs="仿宋"/>
          <w:sz w:val="28"/>
          <w:szCs w:val="28"/>
        </w:rPr>
        <w:t>名，干事若干名。</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6"/>
        <w:gridCol w:w="946"/>
        <w:gridCol w:w="946"/>
        <w:gridCol w:w="946"/>
        <w:gridCol w:w="946"/>
        <w:gridCol w:w="946"/>
        <w:gridCol w:w="946"/>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522" w:type="dxa"/>
            <w:gridSpan w:val="9"/>
            <w:vAlign w:val="center"/>
          </w:tcPr>
          <w:p>
            <w:pPr>
              <w:jc w:val="center"/>
              <w:rPr>
                <w:rFonts w:hint="eastAsia" w:ascii="楷体" w:hAnsi="楷体" w:eastAsia="楷体" w:cs="楷体"/>
                <w:sz w:val="40"/>
                <w:szCs w:val="40"/>
                <w:vertAlign w:val="baseline"/>
              </w:rPr>
            </w:pPr>
            <w:r>
              <w:rPr>
                <w:rFonts w:hint="eastAsia" w:ascii="楷体" w:hAnsi="楷体" w:eastAsia="楷体" w:cs="楷体"/>
                <w:b/>
                <w:bCs/>
                <w:sz w:val="40"/>
                <w:szCs w:val="40"/>
                <w:vertAlign w:val="baseline"/>
                <w:lang w:val="en-US" w:eastAsia="zh-CN"/>
              </w:rPr>
              <w:t>团总支架构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522" w:type="dxa"/>
            <w:gridSpan w:val="9"/>
            <w:vAlign w:val="center"/>
          </w:tcPr>
          <w:p>
            <w:pPr>
              <w:jc w:val="center"/>
              <w:rPr>
                <w:rFonts w:hint="eastAsia" w:ascii="楷体" w:hAnsi="楷体" w:eastAsia="楷体" w:cs="楷体"/>
                <w:sz w:val="40"/>
                <w:szCs w:val="40"/>
                <w:vertAlign w:val="baseline"/>
              </w:rPr>
            </w:pPr>
            <w:r>
              <w:rPr>
                <w:rFonts w:hint="eastAsia" w:ascii="楷体" w:hAnsi="楷体" w:eastAsia="楷体" w:cs="楷体"/>
                <w:sz w:val="40"/>
                <w:szCs w:val="40"/>
                <w:vertAlign w:val="baseline"/>
                <w:lang w:val="en-US" w:eastAsia="zh-CN"/>
              </w:rPr>
              <w:t>书记处（常务副书记1名、副书记3名）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5" w:hRule="atLeast"/>
          <w:jc w:val="center"/>
        </w:trPr>
        <w:tc>
          <w:tcPr>
            <w:tcW w:w="946"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组织部</w:t>
            </w:r>
          </w:p>
        </w:tc>
        <w:tc>
          <w:tcPr>
            <w:tcW w:w="946"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秘书部</w:t>
            </w:r>
          </w:p>
        </w:tc>
        <w:tc>
          <w:tcPr>
            <w:tcW w:w="946"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宣传部</w:t>
            </w:r>
          </w:p>
        </w:tc>
        <w:tc>
          <w:tcPr>
            <w:tcW w:w="946"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学术调研部</w:t>
            </w:r>
          </w:p>
        </w:tc>
        <w:tc>
          <w:tcPr>
            <w:tcW w:w="946" w:type="dxa"/>
            <w:vAlign w:val="center"/>
          </w:tcPr>
          <w:p>
            <w:pPr>
              <w:jc w:val="center"/>
              <w:rPr>
                <w:rFonts w:hint="eastAsia" w:ascii="楷体" w:hAnsi="楷体" w:eastAsia="楷体" w:cs="楷体"/>
                <w:sz w:val="40"/>
                <w:szCs w:val="40"/>
                <w:vertAlign w:val="baseline"/>
              </w:rPr>
            </w:pPr>
            <w:r>
              <w:rPr>
                <w:rFonts w:hint="eastAsia" w:ascii="楷体" w:hAnsi="楷体" w:eastAsia="楷体" w:cs="楷体"/>
                <w:sz w:val="40"/>
                <w:szCs w:val="40"/>
                <w:vertAlign w:val="baseline"/>
                <w:lang w:val="en-US" w:eastAsia="zh-CN"/>
              </w:rPr>
              <w:t>公关部</w:t>
            </w:r>
          </w:p>
        </w:tc>
        <w:tc>
          <w:tcPr>
            <w:tcW w:w="946"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新媒体中心</w:t>
            </w:r>
          </w:p>
        </w:tc>
        <w:tc>
          <w:tcPr>
            <w:tcW w:w="946"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素质拓展部</w:t>
            </w:r>
          </w:p>
        </w:tc>
        <w:tc>
          <w:tcPr>
            <w:tcW w:w="946"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青年志愿者协会</w:t>
            </w:r>
          </w:p>
        </w:tc>
        <w:tc>
          <w:tcPr>
            <w:tcW w:w="954" w:type="dxa"/>
            <w:vAlign w:val="center"/>
          </w:tcPr>
          <w:p>
            <w:pPr>
              <w:jc w:val="center"/>
              <w:rPr>
                <w:rFonts w:hint="eastAsia" w:ascii="楷体" w:hAnsi="楷体" w:eastAsia="楷体" w:cs="楷体"/>
                <w:sz w:val="40"/>
                <w:szCs w:val="40"/>
                <w:vertAlign w:val="baseline"/>
                <w:lang w:val="en-US" w:eastAsia="zh-CN"/>
              </w:rPr>
            </w:pPr>
            <w:r>
              <w:rPr>
                <w:rFonts w:hint="eastAsia" w:ascii="楷体" w:hAnsi="楷体" w:eastAsia="楷体" w:cs="楷体"/>
                <w:sz w:val="40"/>
                <w:szCs w:val="40"/>
                <w:vertAlign w:val="baseline"/>
                <w:lang w:val="en-US" w:eastAsia="zh-CN"/>
              </w:rPr>
              <w:t>红十字会</w:t>
            </w:r>
          </w:p>
        </w:tc>
      </w:tr>
    </w:tbl>
    <w:p>
      <w:pPr>
        <w:spacing w:before="312" w:beforeLines="100" w:after="312" w:afterLines="100" w:line="460" w:lineRule="exact"/>
        <w:jc w:val="left"/>
        <w:rPr>
          <w:rStyle w:val="25"/>
          <w:rFonts w:ascii="楷体" w:hAnsi="楷体" w:eastAsia="楷体" w:cs="仿宋"/>
          <w:b/>
          <w:bCs/>
          <w:sz w:val="28"/>
          <w:szCs w:val="28"/>
        </w:rPr>
      </w:pPr>
      <w:r>
        <w:rPr>
          <w:rStyle w:val="25"/>
          <w:rFonts w:hint="eastAsia" w:ascii="楷体" w:hAnsi="楷体" w:eastAsia="楷体" w:cs="仿宋"/>
          <w:b/>
          <w:bCs/>
          <w:sz w:val="28"/>
          <w:szCs w:val="28"/>
        </w:rPr>
        <w:t>第三节</w:t>
      </w:r>
      <w:r>
        <w:rPr>
          <w:rStyle w:val="25"/>
          <w:rFonts w:ascii="楷体" w:hAnsi="楷体" w:eastAsia="楷体" w:cs="仿宋"/>
          <w:b/>
          <w:bCs/>
          <w:sz w:val="28"/>
          <w:szCs w:val="28"/>
        </w:rPr>
        <w:t xml:space="preserve"> </w:t>
      </w:r>
      <w:r>
        <w:rPr>
          <w:rStyle w:val="25"/>
          <w:rFonts w:hint="eastAsia" w:ascii="楷体" w:hAnsi="楷体" w:eastAsia="楷体" w:cs="仿宋"/>
          <w:b/>
          <w:bCs/>
          <w:sz w:val="28"/>
          <w:szCs w:val="28"/>
        </w:rPr>
        <w:t>部门简介</w:t>
      </w:r>
    </w:p>
    <w:p>
      <w:pPr>
        <w:spacing w:before="312" w:beforeLines="100" w:after="312" w:afterLines="100" w:line="460" w:lineRule="exact"/>
        <w:ind w:firstLine="555"/>
        <w:jc w:val="left"/>
        <w:rPr>
          <w:rStyle w:val="25"/>
          <w:rFonts w:hint="eastAsia" w:ascii="楷体" w:hAnsi="楷体" w:eastAsia="楷体" w:cs="仿宋"/>
          <w:sz w:val="28"/>
          <w:szCs w:val="28"/>
          <w:lang w:val="en-US" w:eastAsia="zh-CN"/>
        </w:rPr>
      </w:pPr>
      <w:r>
        <w:rPr>
          <w:rStyle w:val="25"/>
          <w:rFonts w:hint="eastAsia" w:ascii="楷体" w:hAnsi="楷体" w:eastAsia="楷体" w:cs="仿宋"/>
          <w:sz w:val="28"/>
          <w:szCs w:val="28"/>
        </w:rPr>
        <w:t>广东金融学院公共管理学院团总支是在</w:t>
      </w:r>
      <w:r>
        <w:rPr>
          <w:rStyle w:val="25"/>
          <w:rFonts w:hint="eastAsia" w:ascii="楷体" w:hAnsi="楷体" w:eastAsia="楷体" w:cs="仿宋"/>
          <w:sz w:val="28"/>
          <w:szCs w:val="28"/>
          <w:lang w:eastAsia="zh-CN"/>
        </w:rPr>
        <w:t>校团委</w:t>
      </w:r>
      <w:r>
        <w:rPr>
          <w:rStyle w:val="25"/>
          <w:rFonts w:hint="eastAsia" w:ascii="楷体" w:hAnsi="楷体" w:eastAsia="楷体" w:cs="仿宋"/>
          <w:sz w:val="28"/>
          <w:szCs w:val="28"/>
        </w:rPr>
        <w:t>、</w:t>
      </w:r>
      <w:r>
        <w:rPr>
          <w:rStyle w:val="25"/>
          <w:rFonts w:hint="eastAsia" w:ascii="楷体" w:hAnsi="楷体" w:eastAsia="楷体" w:cs="仿宋"/>
          <w:sz w:val="28"/>
          <w:szCs w:val="28"/>
          <w:lang w:eastAsia="zh-CN"/>
        </w:rPr>
        <w:t>校党总支</w:t>
      </w:r>
      <w:r>
        <w:rPr>
          <w:rStyle w:val="25"/>
          <w:rFonts w:hint="eastAsia" w:ascii="楷体" w:hAnsi="楷体" w:eastAsia="楷体" w:cs="仿宋"/>
          <w:sz w:val="28"/>
          <w:szCs w:val="28"/>
        </w:rPr>
        <w:t>领导下的全</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性的学生团体群众组织。以倡导学生“自我教育，自我管理，自我服务”的原则，代表全院学生的根本利益，全心全意为广大同学服务。坚持“服务为本，创新为魂”的宗旨，提高新一代大学生的综合素质能力。组织带领同学们开展社会服务，充当学校和学生之间的桥梁和纽带，代表学生参与社会事务、社会监督，代表学生参与学校教育和管理事务，维护同学们的正当利益，加强与其他兄弟</w:t>
      </w:r>
      <w:r>
        <w:rPr>
          <w:rStyle w:val="25"/>
          <w:rFonts w:hint="eastAsia" w:ascii="楷体" w:hAnsi="楷体" w:eastAsia="楷体" w:cs="仿宋"/>
          <w:sz w:val="28"/>
          <w:szCs w:val="28"/>
          <w:lang w:eastAsia="zh-CN"/>
        </w:rPr>
        <w:t>院系</w:t>
      </w:r>
      <w:r>
        <w:rPr>
          <w:rStyle w:val="25"/>
          <w:rFonts w:hint="eastAsia" w:ascii="楷体" w:hAnsi="楷体" w:eastAsia="楷体" w:cs="仿宋"/>
          <w:sz w:val="28"/>
          <w:szCs w:val="28"/>
        </w:rPr>
        <w:t>的交流与合作。我</w:t>
      </w:r>
      <w:r>
        <w:rPr>
          <w:rStyle w:val="25"/>
          <w:rFonts w:hint="eastAsia" w:ascii="楷体" w:hAnsi="楷体" w:eastAsia="楷体" w:cs="仿宋"/>
          <w:sz w:val="28"/>
          <w:szCs w:val="28"/>
          <w:lang w:val="en-US" w:eastAsia="zh-CN"/>
        </w:rPr>
        <w:t>院团总支设有书记处，及下设的九个职能部门。</w:t>
      </w:r>
    </w:p>
    <w:p>
      <w:pPr>
        <w:spacing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（一）</w:t>
      </w:r>
      <w:r>
        <w:rPr>
          <w:rStyle w:val="25"/>
          <w:rFonts w:hint="eastAsia" w:ascii="楷体" w:hAnsi="楷体" w:eastAsia="楷体" w:cs="仿宋"/>
          <w:b/>
          <w:bCs/>
          <w:sz w:val="28"/>
          <w:szCs w:val="28"/>
          <w:highlight w:val="none"/>
          <w:lang w:val="en-US" w:eastAsia="zh-CN"/>
        </w:rPr>
        <w:t>书记处</w:t>
      </w:r>
    </w:p>
    <w:p>
      <w:pPr>
        <w:spacing w:before="312" w:beforeLines="100" w:after="312" w:afterLines="100" w:line="460" w:lineRule="exact"/>
        <w:ind w:firstLine="555"/>
        <w:jc w:val="left"/>
        <w:rPr>
          <w:rStyle w:val="25"/>
          <w:rFonts w:hint="eastAsia" w:ascii="楷体" w:hAnsi="楷体" w:eastAsia="楷体" w:cs="仿宋"/>
          <w:sz w:val="28"/>
          <w:szCs w:val="28"/>
        </w:rPr>
      </w:pPr>
      <w:r>
        <w:rPr>
          <w:rStyle w:val="25"/>
          <w:rFonts w:hint="eastAsia" w:ascii="楷体" w:hAnsi="楷体" w:eastAsia="楷体" w:cs="仿宋"/>
          <w:sz w:val="28"/>
          <w:szCs w:val="28"/>
        </w:rPr>
        <w:t>公共管理</w:t>
      </w:r>
      <w:r>
        <w:rPr>
          <w:rStyle w:val="25"/>
          <w:rFonts w:hint="eastAsia" w:ascii="楷体" w:hAnsi="楷体" w:eastAsia="楷体" w:cs="仿宋"/>
          <w:sz w:val="28"/>
          <w:szCs w:val="28"/>
          <w:lang w:val="en-US" w:eastAsia="zh-CN"/>
        </w:rPr>
        <w:t>学院团总支书记处</w:t>
      </w:r>
      <w:r>
        <w:rPr>
          <w:rStyle w:val="25"/>
          <w:rFonts w:hint="eastAsia" w:ascii="楷体" w:hAnsi="楷体" w:eastAsia="楷体" w:cs="仿宋"/>
          <w:sz w:val="28"/>
          <w:szCs w:val="28"/>
        </w:rPr>
        <w:t>是</w:t>
      </w:r>
      <w:r>
        <w:rPr>
          <w:rStyle w:val="25"/>
          <w:rFonts w:hint="eastAsia" w:ascii="楷体" w:hAnsi="楷体" w:eastAsia="楷体" w:cs="仿宋"/>
          <w:sz w:val="28"/>
          <w:szCs w:val="28"/>
          <w:lang w:val="en-US" w:eastAsia="zh-CN"/>
        </w:rPr>
        <w:t>院团总支</w:t>
      </w:r>
      <w:r>
        <w:rPr>
          <w:rStyle w:val="25"/>
          <w:rFonts w:hint="eastAsia" w:ascii="楷体" w:hAnsi="楷体" w:eastAsia="楷体" w:cs="仿宋"/>
          <w:sz w:val="28"/>
          <w:szCs w:val="28"/>
        </w:rPr>
        <w:t>的最高决策机构及领导机构，是</w:t>
      </w:r>
      <w:r>
        <w:rPr>
          <w:rStyle w:val="25"/>
          <w:rFonts w:hint="eastAsia" w:ascii="楷体" w:hAnsi="楷体" w:eastAsia="楷体" w:cs="仿宋"/>
          <w:sz w:val="28"/>
          <w:szCs w:val="28"/>
          <w:lang w:val="en-US" w:eastAsia="zh-CN"/>
        </w:rPr>
        <w:t>院团总支</w:t>
      </w:r>
      <w:r>
        <w:rPr>
          <w:rStyle w:val="25"/>
          <w:rFonts w:hint="eastAsia" w:ascii="楷体" w:hAnsi="楷体" w:eastAsia="楷体" w:cs="仿宋"/>
          <w:sz w:val="28"/>
          <w:szCs w:val="28"/>
        </w:rPr>
        <w:t>的核心机构，有权决定各部门部长的任免事项，负责</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的全面工作，计划并制定</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总体工作，指导与监督工作计划的贯彻实施，统筹领导并协调与各</w:t>
      </w:r>
      <w:r>
        <w:rPr>
          <w:rStyle w:val="25"/>
          <w:rFonts w:hint="eastAsia" w:ascii="楷体" w:hAnsi="楷体" w:eastAsia="楷体" w:cs="仿宋"/>
          <w:sz w:val="28"/>
          <w:szCs w:val="28"/>
          <w:lang w:val="en-US" w:eastAsia="zh-CN"/>
        </w:rPr>
        <w:t>院系</w:t>
      </w:r>
      <w:r>
        <w:rPr>
          <w:rStyle w:val="25"/>
          <w:rFonts w:hint="eastAsia" w:ascii="楷体" w:hAnsi="楷体" w:eastAsia="楷体" w:cs="仿宋"/>
          <w:sz w:val="28"/>
          <w:szCs w:val="28"/>
        </w:rPr>
        <w:t>学生组织的工作。</w:t>
      </w:r>
    </w:p>
    <w:p>
      <w:pPr>
        <w:spacing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二</w:t>
      </w:r>
      <w:r>
        <w:rPr>
          <w:rStyle w:val="25"/>
          <w:rFonts w:hint="eastAsia" w:ascii="楷体" w:hAnsi="楷体" w:eastAsia="楷体" w:cs="仿宋"/>
          <w:b/>
          <w:bCs/>
          <w:sz w:val="28"/>
          <w:szCs w:val="28"/>
        </w:rPr>
        <w:t>）组织部</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负责策划和组织</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各项活动。承办</w:t>
      </w:r>
      <w:r>
        <w:rPr>
          <w:rStyle w:val="25"/>
          <w:rFonts w:hint="eastAsia" w:ascii="楷体" w:hAnsi="楷体" w:eastAsia="楷体" w:cs="仿宋"/>
          <w:sz w:val="28"/>
          <w:szCs w:val="28"/>
          <w:highlight w:val="none"/>
        </w:rPr>
        <w:t>每两年一度的</w:t>
      </w:r>
      <w:r>
        <w:rPr>
          <w:rStyle w:val="25"/>
          <w:rFonts w:hint="eastAsia" w:ascii="楷体" w:hAnsi="楷体" w:eastAsia="楷体" w:cs="仿宋"/>
          <w:sz w:val="28"/>
          <w:szCs w:val="28"/>
          <w:highlight w:val="none"/>
          <w:lang w:val="en-US" w:eastAsia="zh-CN"/>
        </w:rPr>
        <w:t>团员</w:t>
      </w:r>
      <w:r>
        <w:rPr>
          <w:rStyle w:val="25"/>
          <w:rFonts w:hint="eastAsia" w:ascii="楷体" w:hAnsi="楷体" w:eastAsia="楷体" w:cs="仿宋"/>
          <w:sz w:val="28"/>
          <w:szCs w:val="28"/>
          <w:highlight w:val="none"/>
        </w:rPr>
        <w:t>代表大会；</w:t>
      </w:r>
      <w:r>
        <w:rPr>
          <w:rStyle w:val="25"/>
          <w:rFonts w:hint="eastAsia" w:ascii="楷体" w:hAnsi="楷体" w:eastAsia="楷体" w:cs="仿宋"/>
          <w:sz w:val="28"/>
          <w:szCs w:val="28"/>
        </w:rPr>
        <w:t>组织各部门和各支部完成入党推优、团日设计、五四团评、团务检查等各项工作；负责对各团支部的管理工作；负责与各兄弟</w:t>
      </w:r>
      <w:r>
        <w:rPr>
          <w:rStyle w:val="25"/>
          <w:rFonts w:hint="eastAsia" w:ascii="楷体" w:hAnsi="楷体" w:eastAsia="楷体" w:cs="仿宋"/>
          <w:sz w:val="28"/>
          <w:szCs w:val="28"/>
          <w:lang w:val="en-US" w:eastAsia="zh-CN"/>
        </w:rPr>
        <w:t>院系</w:t>
      </w:r>
      <w:r>
        <w:rPr>
          <w:rStyle w:val="25"/>
          <w:rFonts w:hint="eastAsia" w:ascii="楷体" w:hAnsi="楷体" w:eastAsia="楷体" w:cs="仿宋"/>
          <w:sz w:val="28"/>
          <w:szCs w:val="28"/>
        </w:rPr>
        <w:t>的沟通交流；负责全体学生干部档案的归档工作；督促支部过好组织生活，对各班团支部组织生活、团队活动的指导和评估。负责完成</w:t>
      </w:r>
      <w:r>
        <w:rPr>
          <w:rStyle w:val="25"/>
          <w:rFonts w:hint="eastAsia" w:ascii="楷体" w:hAnsi="楷体" w:eastAsia="楷体" w:cs="仿宋"/>
          <w:sz w:val="28"/>
          <w:szCs w:val="28"/>
          <w:lang w:val="en-US" w:eastAsia="zh-CN"/>
        </w:rPr>
        <w:t>校团委</w:t>
      </w:r>
      <w:r>
        <w:rPr>
          <w:rStyle w:val="25"/>
          <w:rFonts w:hint="eastAsia" w:ascii="楷体" w:hAnsi="楷体" w:eastAsia="楷体" w:cs="仿宋"/>
          <w:sz w:val="28"/>
          <w:szCs w:val="28"/>
        </w:rPr>
        <w:t>交办的其它事务。</w:t>
      </w:r>
    </w:p>
    <w:p>
      <w:pPr>
        <w:spacing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三</w:t>
      </w:r>
      <w:r>
        <w:rPr>
          <w:rStyle w:val="25"/>
          <w:rFonts w:hint="eastAsia" w:ascii="楷体" w:hAnsi="楷体" w:eastAsia="楷体" w:cs="仿宋"/>
          <w:b/>
          <w:bCs/>
          <w:sz w:val="28"/>
          <w:szCs w:val="28"/>
        </w:rPr>
        <w:t>）秘书部</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由</w:t>
      </w:r>
      <w:r>
        <w:rPr>
          <w:rStyle w:val="25"/>
          <w:rFonts w:hint="eastAsia" w:ascii="楷体" w:hAnsi="楷体" w:eastAsia="楷体" w:cs="仿宋"/>
          <w:sz w:val="28"/>
          <w:szCs w:val="28"/>
          <w:lang w:val="en-US" w:eastAsia="zh-CN"/>
        </w:rPr>
        <w:t>书记处</w:t>
      </w:r>
      <w:r>
        <w:rPr>
          <w:rStyle w:val="25"/>
          <w:rFonts w:hint="eastAsia" w:ascii="楷体" w:hAnsi="楷体" w:eastAsia="楷体" w:cs="仿宋"/>
          <w:sz w:val="28"/>
          <w:szCs w:val="28"/>
        </w:rPr>
        <w:t>直接领导的一个部门，主要工作是协助</w:t>
      </w:r>
      <w:r>
        <w:rPr>
          <w:rStyle w:val="25"/>
          <w:rFonts w:hint="eastAsia" w:ascii="楷体" w:hAnsi="楷体" w:eastAsia="楷体" w:cs="仿宋"/>
          <w:sz w:val="28"/>
          <w:szCs w:val="28"/>
          <w:lang w:val="en-US" w:eastAsia="zh-CN"/>
        </w:rPr>
        <w:t>书记处</w:t>
      </w:r>
      <w:r>
        <w:rPr>
          <w:rStyle w:val="25"/>
          <w:rFonts w:hint="eastAsia" w:ascii="楷体" w:hAnsi="楷体" w:eastAsia="楷体" w:cs="仿宋"/>
          <w:sz w:val="28"/>
          <w:szCs w:val="28"/>
        </w:rPr>
        <w:t>协调各部门的关系，做好</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的日常工作，包括通讯，</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会议的召开，</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其它各类文件的撰写和打印，全体</w:t>
      </w:r>
      <w:r>
        <w:rPr>
          <w:rStyle w:val="25"/>
          <w:rFonts w:hint="eastAsia" w:ascii="楷体" w:hAnsi="楷体" w:eastAsia="楷体" w:cs="仿宋"/>
          <w:sz w:val="28"/>
          <w:szCs w:val="28"/>
          <w:lang w:val="en-US" w:eastAsia="zh-CN"/>
        </w:rPr>
        <w:t>团员</w:t>
      </w:r>
      <w:r>
        <w:rPr>
          <w:rStyle w:val="25"/>
          <w:rFonts w:hint="eastAsia" w:ascii="楷体" w:hAnsi="楷体" w:eastAsia="楷体" w:cs="仿宋"/>
          <w:sz w:val="28"/>
          <w:szCs w:val="28"/>
        </w:rPr>
        <w:t>干部档案的归档工作，以及档案资料的管理。同时，负责密切联系秘书系统。</w:t>
      </w:r>
    </w:p>
    <w:p>
      <w:pPr>
        <w:spacing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四</w:t>
      </w:r>
      <w:r>
        <w:rPr>
          <w:rStyle w:val="25"/>
          <w:rFonts w:hint="eastAsia" w:ascii="楷体" w:hAnsi="楷体" w:eastAsia="楷体" w:cs="仿宋"/>
          <w:b/>
          <w:bCs/>
          <w:sz w:val="28"/>
          <w:szCs w:val="28"/>
        </w:rPr>
        <w:t>）宣传部</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配合</w:t>
      </w:r>
      <w:r>
        <w:rPr>
          <w:rStyle w:val="25"/>
          <w:rFonts w:hint="eastAsia" w:ascii="楷体" w:hAnsi="楷体" w:eastAsia="楷体" w:cs="仿宋"/>
          <w:sz w:val="28"/>
          <w:szCs w:val="28"/>
          <w:lang w:val="en-US" w:eastAsia="zh-CN"/>
        </w:rPr>
        <w:t>校</w:t>
      </w:r>
      <w:r>
        <w:rPr>
          <w:rStyle w:val="25"/>
          <w:rFonts w:hint="eastAsia" w:ascii="楷体" w:hAnsi="楷体" w:eastAsia="楷体" w:cs="仿宋"/>
          <w:sz w:val="28"/>
          <w:szCs w:val="28"/>
        </w:rPr>
        <w:t>团委做好大型活动的宣传工作，负责</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活动的整体宣传，指导</w:t>
      </w:r>
      <w:r>
        <w:rPr>
          <w:rStyle w:val="25"/>
          <w:rFonts w:hint="eastAsia" w:ascii="楷体" w:hAnsi="楷体" w:eastAsia="楷体" w:cs="仿宋"/>
          <w:sz w:val="28"/>
          <w:szCs w:val="28"/>
          <w:lang w:val="en-US" w:eastAsia="zh-CN"/>
        </w:rPr>
        <w:t>学院</w:t>
      </w:r>
      <w:r>
        <w:rPr>
          <w:rStyle w:val="25"/>
          <w:rFonts w:hint="eastAsia" w:ascii="楷体" w:hAnsi="楷体" w:eastAsia="楷体" w:cs="仿宋"/>
          <w:sz w:val="28"/>
          <w:szCs w:val="28"/>
        </w:rPr>
        <w:t>的宣传工作,是一个展示公共管理</w:t>
      </w:r>
      <w:r>
        <w:rPr>
          <w:rStyle w:val="25"/>
          <w:rFonts w:hint="eastAsia" w:ascii="楷体" w:hAnsi="楷体" w:eastAsia="楷体" w:cs="仿宋"/>
          <w:sz w:val="28"/>
          <w:szCs w:val="28"/>
          <w:lang w:val="en-US" w:eastAsia="zh-CN"/>
        </w:rPr>
        <w:t>学院</w:t>
      </w:r>
      <w:r>
        <w:rPr>
          <w:rStyle w:val="25"/>
          <w:rFonts w:hint="eastAsia" w:ascii="楷体" w:hAnsi="楷体" w:eastAsia="楷体" w:cs="仿宋"/>
          <w:sz w:val="28"/>
          <w:szCs w:val="28"/>
        </w:rPr>
        <w:t>风采的窗口和平台</w:t>
      </w:r>
      <w:r>
        <w:rPr>
          <w:rStyle w:val="25"/>
          <w:rFonts w:hint="eastAsia" w:ascii="楷体" w:hAnsi="楷体" w:eastAsia="楷体" w:cs="仿宋"/>
          <w:sz w:val="28"/>
          <w:szCs w:val="28"/>
          <w:lang w:eastAsia="zh-CN"/>
        </w:rPr>
        <w:t>。</w:t>
      </w:r>
      <w:r>
        <w:rPr>
          <w:rStyle w:val="25"/>
          <w:rFonts w:hint="eastAsia" w:ascii="楷体" w:hAnsi="楷体" w:eastAsia="楷体" w:cs="仿宋"/>
          <w:sz w:val="28"/>
          <w:szCs w:val="28"/>
        </w:rPr>
        <w:t>主要协助</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各部门组织、开展有关活动，对</w:t>
      </w:r>
      <w:r>
        <w:rPr>
          <w:rStyle w:val="25"/>
          <w:rFonts w:hint="eastAsia" w:ascii="楷体" w:hAnsi="楷体" w:eastAsia="楷体" w:cs="仿宋"/>
          <w:sz w:val="28"/>
          <w:szCs w:val="28"/>
          <w:lang w:val="en-US" w:eastAsia="zh-CN"/>
        </w:rPr>
        <w:t>院系</w:t>
      </w:r>
      <w:r>
        <w:rPr>
          <w:rStyle w:val="25"/>
          <w:rFonts w:hint="eastAsia" w:ascii="楷体" w:hAnsi="楷体" w:eastAsia="楷体" w:cs="仿宋"/>
          <w:sz w:val="28"/>
          <w:szCs w:val="28"/>
        </w:rPr>
        <w:t>里各种活动进行最有效、最及时、最有创意的宣传。</w:t>
      </w:r>
    </w:p>
    <w:p>
      <w:pPr>
        <w:spacing w:before="312" w:beforeLines="100" w:after="312" w:afterLines="100"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五</w:t>
      </w:r>
      <w:r>
        <w:rPr>
          <w:rStyle w:val="25"/>
          <w:rFonts w:hint="eastAsia" w:ascii="楷体" w:hAnsi="楷体" w:eastAsia="楷体" w:cs="仿宋"/>
          <w:b/>
          <w:bCs/>
          <w:sz w:val="28"/>
          <w:szCs w:val="28"/>
        </w:rPr>
        <w:t>）学术调研部</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定期开展“学调杯”、“挑战杯”等学术性比赛，提供良好的学术氛围，端正学生的学习态度，提高学习热情。促进学校及我</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的学风建设，为同学们营造良好的学习氛围。</w:t>
      </w:r>
    </w:p>
    <w:p>
      <w:pPr>
        <w:spacing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六</w:t>
      </w:r>
      <w:r>
        <w:rPr>
          <w:rStyle w:val="25"/>
          <w:rFonts w:hint="eastAsia" w:ascii="楷体" w:hAnsi="楷体" w:eastAsia="楷体" w:cs="仿宋"/>
          <w:b/>
          <w:bCs/>
          <w:sz w:val="28"/>
          <w:szCs w:val="28"/>
        </w:rPr>
        <w:t>）公关部</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负责</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的对外联系工作，组织与外校的学生交流活动，协助各部门与外校的对口联谊活动；协调我</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与校内各学生组织、团体的关系；主办公共管理</w:t>
      </w:r>
      <w:r>
        <w:rPr>
          <w:rStyle w:val="25"/>
          <w:rFonts w:hint="eastAsia" w:ascii="楷体" w:hAnsi="楷体" w:eastAsia="楷体" w:cs="仿宋"/>
          <w:sz w:val="28"/>
          <w:szCs w:val="28"/>
          <w:lang w:val="en-US" w:eastAsia="zh-CN"/>
        </w:rPr>
        <w:t>学院</w:t>
      </w:r>
      <w:r>
        <w:rPr>
          <w:rStyle w:val="25"/>
          <w:rFonts w:hint="eastAsia" w:ascii="楷体" w:hAnsi="楷体" w:eastAsia="楷体" w:cs="仿宋"/>
          <w:sz w:val="28"/>
          <w:szCs w:val="28"/>
        </w:rPr>
        <w:t>“模拟公务员职业大赛”；组织策划与企业的合作，以求得“双赢”的局面，为</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提供一定的活动资金。</w:t>
      </w:r>
    </w:p>
    <w:p>
      <w:pPr>
        <w:spacing w:before="312" w:beforeLines="100" w:after="312" w:afterLines="100"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七</w:t>
      </w:r>
      <w:r>
        <w:rPr>
          <w:rStyle w:val="25"/>
          <w:rFonts w:hint="eastAsia" w:ascii="楷体" w:hAnsi="楷体" w:eastAsia="楷体" w:cs="仿宋"/>
          <w:b/>
          <w:bCs/>
          <w:sz w:val="28"/>
          <w:szCs w:val="28"/>
        </w:rPr>
        <w:t>）新媒体中心</w:t>
      </w:r>
    </w:p>
    <w:p>
      <w:pPr>
        <w:spacing w:before="312" w:beforeLines="100" w:after="312" w:afterLines="100" w:line="460" w:lineRule="exact"/>
        <w:ind w:left="0" w:leftChars="0" w:firstLine="0" w:firstLineChars="0"/>
        <w:jc w:val="left"/>
        <w:rPr>
          <w:rStyle w:val="25"/>
          <w:rFonts w:hint="eastAsia" w:ascii="楷体" w:hAnsi="楷体" w:eastAsia="楷体" w:cs="仿宋"/>
          <w:sz w:val="28"/>
          <w:szCs w:val="28"/>
        </w:rPr>
      </w:pPr>
      <w:r>
        <w:rPr>
          <w:rStyle w:val="25"/>
          <w:rFonts w:hint="eastAsia" w:ascii="楷体" w:hAnsi="楷体" w:eastAsia="楷体" w:cs="仿宋"/>
          <w:sz w:val="28"/>
          <w:szCs w:val="28"/>
          <w:lang w:val="en-US" w:eastAsia="zh-CN"/>
        </w:rPr>
        <w:t xml:space="preserve">    </w:t>
      </w:r>
      <w:r>
        <w:rPr>
          <w:rStyle w:val="25"/>
          <w:rFonts w:hint="eastAsia" w:ascii="楷体" w:hAnsi="楷体" w:eastAsia="楷体" w:cs="仿宋"/>
          <w:sz w:val="28"/>
          <w:szCs w:val="28"/>
        </w:rPr>
        <w:t>新媒体中心充分利用互联网的信息传递作用做好团总支的对外宣传和信息收集工作，主要负责团总支相关工作的活动宣传单、宣传视频、活动PPT的设计与制作、并做好团总支公众号的编辑、排版和资料收集等日常运营工作，为团总支的宣传、运作以及发展提供技术支持。</w:t>
      </w:r>
    </w:p>
    <w:p>
      <w:pPr>
        <w:spacing w:before="312" w:beforeLines="100" w:after="312" w:afterLines="100"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八</w:t>
      </w:r>
      <w:r>
        <w:rPr>
          <w:rStyle w:val="25"/>
          <w:rFonts w:hint="eastAsia" w:ascii="楷体" w:hAnsi="楷体" w:eastAsia="楷体" w:cs="仿宋"/>
          <w:b/>
          <w:bCs/>
          <w:sz w:val="28"/>
          <w:szCs w:val="28"/>
        </w:rPr>
        <w:t>）素质拓展部</w:t>
      </w:r>
    </w:p>
    <w:p>
      <w:pPr>
        <w:spacing w:before="312" w:beforeLines="100" w:after="312" w:afterLines="100" w:line="460" w:lineRule="exact"/>
        <w:ind w:left="279" w:leftChars="133" w:firstLine="330" w:firstLineChars="118"/>
        <w:jc w:val="left"/>
        <w:rPr>
          <w:rStyle w:val="25"/>
          <w:rFonts w:hint="eastAsia" w:ascii="楷体" w:hAnsi="楷体" w:eastAsia="楷体" w:cs="仿宋"/>
          <w:sz w:val="28"/>
          <w:szCs w:val="28"/>
        </w:rPr>
      </w:pPr>
      <w:r>
        <w:rPr>
          <w:rStyle w:val="25"/>
          <w:rFonts w:hint="eastAsia" w:ascii="楷体" w:hAnsi="楷体" w:eastAsia="楷体" w:cs="仿宋"/>
          <w:sz w:val="28"/>
          <w:szCs w:val="28"/>
        </w:rPr>
        <w:t>旨在提高我</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学生干部的素质、工作能力，同时服务全</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学生。负责</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干事的培训工作，“青马工程”的联系工作，寒暑假“三下乡”活动，并对外联系实习基地。</w:t>
      </w:r>
    </w:p>
    <w:p>
      <w:pPr>
        <w:spacing w:before="312" w:beforeLines="100" w:after="312" w:afterLines="100" w:line="460" w:lineRule="exact"/>
        <w:ind w:left="228" w:hanging="228" w:hangingChars="81"/>
        <w:jc w:val="left"/>
        <w:rPr>
          <w:rStyle w:val="25"/>
          <w:rFonts w:hint="eastAsia"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九</w:t>
      </w:r>
      <w:r>
        <w:rPr>
          <w:rStyle w:val="25"/>
          <w:rFonts w:hint="eastAsia" w:ascii="楷体" w:hAnsi="楷体" w:eastAsia="楷体" w:cs="仿宋"/>
          <w:b/>
          <w:bCs/>
          <w:sz w:val="28"/>
          <w:szCs w:val="28"/>
        </w:rPr>
        <w:t>）青年志愿者协会</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 xml:space="preserve">    青协以“奉献、友爱、互助、进步”为宗旨，发扬“团结进取、奉献、自律”精神，不断进取，求实创新，积极组织开展一系列“服务社区，弘扬新风，美化环境”的活动。定期开展“阳光义教”活动、捐衣活动；持续开展废品回收、养老院活动、西社活动等一系列常规活动，在院青指的指导下积极地开展“N帮N”爱心助学系列活动等。青协队员以强烈的公民意识、高度的社会责任感，服务同学、服务社会、弘扬社会主义精神文明风尚。</w:t>
      </w:r>
    </w:p>
    <w:p>
      <w:pPr>
        <w:spacing w:before="312" w:beforeLines="100" w:after="312" w:afterLines="100"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w:t>
      </w:r>
      <w:r>
        <w:rPr>
          <w:rStyle w:val="25"/>
          <w:rFonts w:hint="eastAsia" w:ascii="楷体" w:hAnsi="楷体" w:eastAsia="楷体" w:cs="仿宋"/>
          <w:b/>
          <w:bCs/>
          <w:sz w:val="28"/>
          <w:szCs w:val="28"/>
          <w:lang w:val="en-US" w:eastAsia="zh-CN"/>
        </w:rPr>
        <w:t>十</w:t>
      </w:r>
      <w:r>
        <w:rPr>
          <w:rStyle w:val="25"/>
          <w:rFonts w:hint="eastAsia" w:ascii="楷体" w:hAnsi="楷体" w:eastAsia="楷体" w:cs="仿宋"/>
          <w:b/>
          <w:bCs/>
          <w:sz w:val="28"/>
          <w:szCs w:val="28"/>
        </w:rPr>
        <w:t>）红十字会</w:t>
      </w:r>
    </w:p>
    <w:p>
      <w:pPr>
        <w:spacing w:before="312" w:beforeLines="100" w:after="312" w:afterLines="100" w:line="460" w:lineRule="exact"/>
        <w:jc w:val="left"/>
        <w:rPr>
          <w:rStyle w:val="25"/>
          <w:rFonts w:hint="eastAsia" w:ascii="楷体" w:hAnsi="楷体" w:eastAsia="楷体" w:cs="仿宋"/>
          <w:sz w:val="28"/>
          <w:szCs w:val="28"/>
        </w:rPr>
      </w:pPr>
      <w:r>
        <w:rPr>
          <w:rStyle w:val="25"/>
          <w:rFonts w:hint="eastAsia" w:ascii="楷体" w:hAnsi="楷体" w:eastAsia="楷体" w:cs="仿宋"/>
          <w:sz w:val="28"/>
          <w:szCs w:val="28"/>
        </w:rPr>
        <w:t xml:space="preserve">    红十字会是一个以“救死扶伤、扶贫济困、敬老爱幼、助人为乐、无私奉献”为宗旨的人道主义社会救助团体</w:t>
      </w:r>
      <w:r>
        <w:rPr>
          <w:rStyle w:val="25"/>
          <w:rFonts w:ascii="楷体" w:hAnsi="楷体" w:eastAsia="楷体" w:cs="仿宋"/>
          <w:sz w:val="28"/>
          <w:szCs w:val="28"/>
        </w:rPr>
        <w:t>,</w:t>
      </w:r>
      <w:r>
        <w:rPr>
          <w:rStyle w:val="25"/>
          <w:rFonts w:hint="eastAsia" w:ascii="楷体" w:hAnsi="楷体" w:eastAsia="楷体" w:cs="仿宋"/>
          <w:sz w:val="28"/>
          <w:szCs w:val="28"/>
        </w:rPr>
        <w:t>主要负责协助好院红十字会开展大型献血活动、开展医疗知识竞赛、对红会会员进行救护技能培训、做好日常药箱管理工作、定期张贴健康小贴士</w:t>
      </w:r>
      <w:r>
        <w:rPr>
          <w:rStyle w:val="25"/>
          <w:rFonts w:ascii="楷体" w:hAnsi="楷体" w:eastAsia="楷体" w:cs="仿宋"/>
          <w:sz w:val="28"/>
          <w:szCs w:val="28"/>
        </w:rPr>
        <w:t>,</w:t>
      </w:r>
      <w:r>
        <w:rPr>
          <w:rStyle w:val="25"/>
          <w:rFonts w:hint="eastAsia" w:ascii="楷体" w:hAnsi="楷体" w:eastAsia="楷体" w:cs="仿宋"/>
          <w:sz w:val="28"/>
          <w:szCs w:val="28"/>
        </w:rPr>
        <w:t>以及积极配合其它部门开展相应的活动。</w:t>
      </w:r>
    </w:p>
    <w:p>
      <w:pPr>
        <w:spacing w:before="312" w:beforeLines="100" w:after="312" w:afterLines="100" w:line="460" w:lineRule="exact"/>
        <w:jc w:val="left"/>
        <w:rPr>
          <w:rStyle w:val="25"/>
          <w:rFonts w:hint="eastAsia" w:ascii="楷体" w:hAnsi="楷体" w:eastAsia="楷体" w:cs="仿宋"/>
          <w:sz w:val="28"/>
          <w:szCs w:val="28"/>
        </w:rPr>
      </w:pPr>
      <w:r>
        <w:rPr>
          <w:rStyle w:val="25"/>
          <w:rFonts w:hint="eastAsia" w:ascii="楷体" w:hAnsi="楷体" w:eastAsia="楷体" w:cs="仿宋"/>
          <w:sz w:val="28"/>
          <w:szCs w:val="28"/>
        </w:rPr>
        <w:br w:type="page"/>
      </w:r>
    </w:p>
    <w:p>
      <w:pPr>
        <w:pStyle w:val="19"/>
        <w:numPr>
          <w:ilvl w:val="0"/>
          <w:numId w:val="1"/>
        </w:numPr>
        <w:spacing w:before="312" w:beforeLines="100" w:after="312" w:afterLines="100"/>
        <w:ind w:left="228" w:hanging="228" w:hangingChars="81"/>
        <w:jc w:val="center"/>
        <w:rPr>
          <w:rFonts w:ascii="楷体" w:hAnsi="楷体" w:eastAsia="楷体" w:cs="仿宋"/>
          <w:b/>
          <w:sz w:val="28"/>
          <w:szCs w:val="28"/>
        </w:rPr>
      </w:pPr>
      <w:r>
        <w:rPr>
          <w:rFonts w:hint="eastAsia" w:ascii="楷体" w:hAnsi="楷体" w:eastAsia="楷体" w:cs="仿宋"/>
          <w:b/>
          <w:sz w:val="28"/>
          <w:szCs w:val="28"/>
        </w:rPr>
        <w:t>团总支人员及各部门职责</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Fonts w:hint="eastAsia" w:ascii="楷体" w:hAnsi="楷体" w:eastAsia="楷体" w:cs="仿宋"/>
          <w:b/>
          <w:sz w:val="28"/>
          <w:szCs w:val="28"/>
        </w:rPr>
        <w:t>第一节</w:t>
      </w:r>
      <w:r>
        <w:rPr>
          <w:rFonts w:ascii="楷体" w:hAnsi="楷体" w:eastAsia="楷体" w:cs="仿宋"/>
          <w:b/>
          <w:sz w:val="28"/>
          <w:szCs w:val="28"/>
        </w:rPr>
        <w:t xml:space="preserve"> </w:t>
      </w:r>
      <w:r>
        <w:rPr>
          <w:rFonts w:hint="eastAsia" w:ascii="楷体" w:hAnsi="楷体" w:eastAsia="楷体" w:cs="仿宋"/>
          <w:b/>
          <w:sz w:val="28"/>
          <w:szCs w:val="28"/>
        </w:rPr>
        <w:t>工作守则</w:t>
      </w:r>
    </w:p>
    <w:p>
      <w:pPr>
        <w:pStyle w:val="19"/>
        <w:widowControl/>
        <w:adjustRightInd w:val="0"/>
        <w:snapToGrid w:val="0"/>
        <w:spacing w:before="312" w:beforeLines="100" w:after="312" w:afterLines="100"/>
        <w:ind w:firstLine="0" w:firstLineChars="0"/>
        <w:rPr>
          <w:rStyle w:val="25"/>
          <w:rFonts w:ascii="楷体" w:hAnsi="楷体" w:eastAsia="楷体" w:cs="仿宋"/>
          <w:sz w:val="28"/>
          <w:szCs w:val="28"/>
        </w:rPr>
      </w:pPr>
      <w:r>
        <w:rPr>
          <w:rStyle w:val="25"/>
          <w:rFonts w:hint="eastAsia" w:ascii="楷体" w:hAnsi="楷体" w:eastAsia="楷体" w:cs="仿宋"/>
          <w:sz w:val="28"/>
          <w:szCs w:val="28"/>
        </w:rPr>
        <w:t>（一）</w:t>
      </w:r>
      <w:r>
        <w:rPr>
          <w:rFonts w:hint="eastAsia" w:ascii="楷体" w:hAnsi="楷体" w:eastAsia="楷体" w:cs="仿宋"/>
          <w:sz w:val="28"/>
          <w:szCs w:val="28"/>
        </w:rPr>
        <w:t>团总支</w:t>
      </w:r>
      <w:r>
        <w:rPr>
          <w:rStyle w:val="25"/>
          <w:rFonts w:hint="eastAsia" w:ascii="楷体" w:hAnsi="楷体" w:eastAsia="楷体" w:cs="仿宋"/>
          <w:sz w:val="28"/>
          <w:szCs w:val="28"/>
        </w:rPr>
        <w:t>的所有成员必须带头遵守我院的各项规章制度。</w:t>
      </w:r>
    </w:p>
    <w:p>
      <w:pPr>
        <w:pStyle w:val="19"/>
        <w:widowControl/>
        <w:adjustRightInd w:val="0"/>
        <w:snapToGrid w:val="0"/>
        <w:spacing w:before="312" w:beforeLines="100" w:after="312" w:afterLines="100"/>
        <w:ind w:firstLine="0" w:firstLineChars="0"/>
        <w:rPr>
          <w:rStyle w:val="25"/>
          <w:rFonts w:ascii="楷体" w:hAnsi="楷体" w:eastAsia="楷体" w:cs="仿宋"/>
          <w:sz w:val="28"/>
          <w:szCs w:val="28"/>
        </w:rPr>
      </w:pPr>
      <w:r>
        <w:rPr>
          <w:rStyle w:val="25"/>
          <w:rFonts w:hint="eastAsia" w:ascii="楷体" w:hAnsi="楷体" w:eastAsia="楷体" w:cs="仿宋"/>
          <w:sz w:val="28"/>
          <w:szCs w:val="28"/>
        </w:rPr>
        <w:t>（二）</w:t>
      </w:r>
      <w:r>
        <w:rPr>
          <w:rFonts w:hint="eastAsia" w:ascii="楷体" w:hAnsi="楷体" w:eastAsia="楷体" w:cs="仿宋"/>
          <w:sz w:val="28"/>
          <w:szCs w:val="28"/>
        </w:rPr>
        <w:t>团总支</w:t>
      </w:r>
      <w:r>
        <w:rPr>
          <w:rStyle w:val="25"/>
          <w:rFonts w:hint="eastAsia" w:ascii="楷体" w:hAnsi="楷体" w:eastAsia="楷体" w:cs="仿宋"/>
          <w:sz w:val="28"/>
          <w:szCs w:val="28"/>
        </w:rPr>
        <w:t>的所有成员要本着全心全意为同学服务的态度，发挥开拓创新和实事求是的精神，促进全院同学德、智、体、美、劳的全面发展，树立</w:t>
      </w:r>
      <w:r>
        <w:rPr>
          <w:rFonts w:hint="eastAsia" w:ascii="楷体" w:hAnsi="楷体" w:eastAsia="楷体" w:cs="仿宋"/>
          <w:sz w:val="28"/>
          <w:szCs w:val="28"/>
        </w:rPr>
        <w:t>团总支</w:t>
      </w:r>
      <w:r>
        <w:rPr>
          <w:rStyle w:val="25"/>
          <w:rFonts w:hint="eastAsia" w:ascii="楷体" w:hAnsi="楷体" w:eastAsia="楷体" w:cs="仿宋"/>
          <w:sz w:val="28"/>
          <w:szCs w:val="28"/>
        </w:rPr>
        <w:t>在广大同学中的威信。</w:t>
      </w:r>
    </w:p>
    <w:p>
      <w:pPr>
        <w:pStyle w:val="19"/>
        <w:widowControl/>
        <w:adjustRightInd w:val="0"/>
        <w:snapToGrid w:val="0"/>
        <w:spacing w:before="312" w:beforeLines="100" w:after="312" w:afterLines="100"/>
        <w:ind w:firstLine="0" w:firstLineChars="0"/>
        <w:rPr>
          <w:rStyle w:val="25"/>
          <w:rFonts w:ascii="楷体" w:hAnsi="楷体" w:eastAsia="楷体" w:cs="仿宋"/>
          <w:sz w:val="28"/>
          <w:szCs w:val="28"/>
        </w:rPr>
      </w:pPr>
      <w:r>
        <w:rPr>
          <w:rStyle w:val="25"/>
          <w:rFonts w:hint="eastAsia" w:ascii="楷体" w:hAnsi="楷体" w:eastAsia="楷体" w:cs="仿宋"/>
          <w:sz w:val="28"/>
          <w:szCs w:val="28"/>
        </w:rPr>
        <w:t>（三）</w:t>
      </w:r>
      <w:r>
        <w:rPr>
          <w:rFonts w:hint="eastAsia" w:ascii="楷体" w:hAnsi="楷体" w:eastAsia="楷体" w:cs="仿宋"/>
          <w:sz w:val="28"/>
          <w:szCs w:val="28"/>
        </w:rPr>
        <w:t>团总支</w:t>
      </w:r>
      <w:r>
        <w:rPr>
          <w:rStyle w:val="25"/>
          <w:rFonts w:hint="eastAsia" w:ascii="楷体" w:hAnsi="楷体" w:eastAsia="楷体" w:cs="仿宋"/>
          <w:sz w:val="28"/>
          <w:szCs w:val="28"/>
        </w:rPr>
        <w:t>的所有成员要认真对待每一项工作，脚踏实地，相互合作，按时、保质、保量完成任务。</w:t>
      </w:r>
    </w:p>
    <w:p>
      <w:pPr>
        <w:pStyle w:val="19"/>
        <w:widowControl/>
        <w:adjustRightInd w:val="0"/>
        <w:snapToGrid w:val="0"/>
        <w:spacing w:before="312" w:beforeLines="100" w:after="312" w:afterLines="100"/>
        <w:ind w:firstLine="0" w:firstLineChars="0"/>
        <w:rPr>
          <w:rStyle w:val="25"/>
          <w:rFonts w:ascii="楷体" w:hAnsi="楷体" w:eastAsia="楷体" w:cs="仿宋"/>
          <w:sz w:val="28"/>
          <w:szCs w:val="28"/>
        </w:rPr>
      </w:pPr>
      <w:r>
        <w:rPr>
          <w:rStyle w:val="25"/>
          <w:rFonts w:hint="eastAsia" w:ascii="楷体" w:hAnsi="楷体" w:eastAsia="楷体" w:cs="仿宋"/>
          <w:sz w:val="28"/>
          <w:szCs w:val="28"/>
        </w:rPr>
        <w:t>（四）</w:t>
      </w:r>
      <w:r>
        <w:rPr>
          <w:rFonts w:hint="eastAsia" w:ascii="楷体" w:hAnsi="楷体" w:eastAsia="楷体" w:cs="仿宋"/>
          <w:sz w:val="28"/>
          <w:szCs w:val="28"/>
        </w:rPr>
        <w:t>团总支</w:t>
      </w:r>
      <w:r>
        <w:rPr>
          <w:rStyle w:val="25"/>
          <w:rFonts w:hint="eastAsia" w:ascii="楷体" w:hAnsi="楷体" w:eastAsia="楷体" w:cs="仿宋"/>
          <w:sz w:val="28"/>
          <w:szCs w:val="28"/>
        </w:rPr>
        <w:t>的所有成员要不断促进团结、加强成员之间的协调配合，少讲空话，多办实事，在实践中锻炼出一支素质过硬的队伍。</w:t>
      </w:r>
    </w:p>
    <w:p>
      <w:pPr>
        <w:pStyle w:val="19"/>
        <w:widowControl/>
        <w:adjustRightInd w:val="0"/>
        <w:snapToGrid w:val="0"/>
        <w:spacing w:before="312" w:beforeLines="100" w:after="312" w:afterLines="100"/>
        <w:ind w:firstLine="0" w:firstLineChars="0"/>
        <w:rPr>
          <w:rStyle w:val="25"/>
          <w:rFonts w:ascii="楷体" w:hAnsi="楷体" w:eastAsia="楷体" w:cs="仿宋"/>
          <w:sz w:val="28"/>
          <w:szCs w:val="28"/>
        </w:rPr>
      </w:pPr>
      <w:r>
        <w:rPr>
          <w:rStyle w:val="25"/>
          <w:rFonts w:hint="eastAsia" w:ascii="楷体" w:hAnsi="楷体" w:eastAsia="楷体" w:cs="仿宋"/>
          <w:sz w:val="28"/>
          <w:szCs w:val="28"/>
        </w:rPr>
        <w:t>（五）</w:t>
      </w:r>
      <w:r>
        <w:rPr>
          <w:rFonts w:hint="eastAsia" w:ascii="楷体" w:hAnsi="楷体" w:eastAsia="楷体" w:cs="仿宋"/>
          <w:sz w:val="28"/>
          <w:szCs w:val="28"/>
        </w:rPr>
        <w:t>团总支</w:t>
      </w:r>
      <w:r>
        <w:rPr>
          <w:rStyle w:val="25"/>
          <w:rFonts w:hint="eastAsia" w:ascii="楷体" w:hAnsi="楷体" w:eastAsia="楷体" w:cs="仿宋"/>
          <w:sz w:val="28"/>
          <w:szCs w:val="28"/>
        </w:rPr>
        <w:t>的所有成员代表我</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形象，应时刻注意自己的言行举止，树立全局观念，作风正派，以高标准严格要求自己。工作上如有意见应及时提出，不能</w:t>
      </w:r>
      <w:r>
        <w:rPr>
          <w:rStyle w:val="25"/>
          <w:rFonts w:hint="eastAsia" w:ascii="楷体" w:hAnsi="楷体" w:eastAsia="楷体" w:cs="仿宋"/>
          <w:sz w:val="28"/>
          <w:szCs w:val="28"/>
          <w:lang w:val="en-US" w:eastAsia="zh-CN"/>
        </w:rPr>
        <w:t>做出</w:t>
      </w:r>
      <w:r>
        <w:rPr>
          <w:rStyle w:val="25"/>
          <w:rFonts w:hint="eastAsia" w:ascii="楷体" w:hAnsi="楷体" w:eastAsia="楷体" w:cs="仿宋"/>
          <w:sz w:val="28"/>
          <w:szCs w:val="28"/>
        </w:rPr>
        <w:t>有损</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声誉的行为。</w:t>
      </w:r>
    </w:p>
    <w:p>
      <w:pPr>
        <w:pStyle w:val="19"/>
        <w:widowControl/>
        <w:adjustRightInd w:val="0"/>
        <w:snapToGrid w:val="0"/>
        <w:spacing w:before="312" w:beforeLines="100" w:after="312" w:afterLines="100"/>
        <w:ind w:firstLine="0" w:firstLineChars="0"/>
        <w:rPr>
          <w:rStyle w:val="25"/>
          <w:rFonts w:ascii="楷体" w:hAnsi="楷体" w:eastAsia="楷体" w:cs="仿宋"/>
          <w:sz w:val="28"/>
          <w:szCs w:val="28"/>
        </w:rPr>
      </w:pPr>
      <w:r>
        <w:rPr>
          <w:rStyle w:val="25"/>
          <w:rFonts w:hint="eastAsia" w:ascii="楷体" w:hAnsi="楷体" w:eastAsia="楷体" w:cs="仿宋"/>
          <w:sz w:val="28"/>
          <w:szCs w:val="28"/>
        </w:rPr>
        <w:t>（六）</w:t>
      </w:r>
      <w:r>
        <w:rPr>
          <w:rFonts w:hint="eastAsia" w:ascii="楷体" w:hAnsi="楷体" w:eastAsia="楷体" w:cs="仿宋"/>
          <w:sz w:val="28"/>
          <w:szCs w:val="28"/>
        </w:rPr>
        <w:t>团总支</w:t>
      </w:r>
      <w:r>
        <w:rPr>
          <w:rStyle w:val="25"/>
          <w:rFonts w:hint="eastAsia" w:ascii="楷体" w:hAnsi="楷体" w:eastAsia="楷体" w:cs="仿宋"/>
          <w:sz w:val="28"/>
          <w:szCs w:val="28"/>
        </w:rPr>
        <w:t>的所有成员要爱护公物，热心公益，最大限度利用</w:t>
      </w:r>
      <w:r>
        <w:rPr>
          <w:rFonts w:hint="eastAsia" w:ascii="楷体" w:hAnsi="楷体" w:eastAsia="楷体" w:cs="仿宋"/>
          <w:sz w:val="28"/>
          <w:szCs w:val="28"/>
        </w:rPr>
        <w:t>团总支</w:t>
      </w:r>
      <w:r>
        <w:rPr>
          <w:rStyle w:val="25"/>
          <w:rFonts w:hint="eastAsia" w:ascii="楷体" w:hAnsi="楷体" w:eastAsia="楷体" w:cs="仿宋"/>
          <w:sz w:val="28"/>
          <w:szCs w:val="28"/>
        </w:rPr>
        <w:t>有限资源为同学服务，并积极带头参加社会劳动，公益事业，在各项活动中起到先锋模范的作用。</w:t>
      </w:r>
    </w:p>
    <w:p>
      <w:pPr>
        <w:pStyle w:val="19"/>
        <w:widowControl/>
        <w:adjustRightInd w:val="0"/>
        <w:snapToGrid w:val="0"/>
        <w:spacing w:before="312" w:beforeLines="100" w:after="312" w:afterLines="100"/>
        <w:ind w:firstLine="0" w:firstLineChars="0"/>
        <w:rPr>
          <w:rStyle w:val="25"/>
          <w:rFonts w:ascii="楷体" w:hAnsi="楷体" w:eastAsia="楷体" w:cs="仿宋"/>
          <w:sz w:val="28"/>
          <w:szCs w:val="28"/>
        </w:rPr>
      </w:pPr>
      <w:r>
        <w:rPr>
          <w:rStyle w:val="25"/>
          <w:rFonts w:hint="eastAsia" w:ascii="楷体" w:hAnsi="楷体" w:eastAsia="楷体" w:cs="仿宋"/>
          <w:sz w:val="28"/>
          <w:szCs w:val="28"/>
        </w:rPr>
        <w:t>（七）</w:t>
      </w:r>
      <w:r>
        <w:rPr>
          <w:rFonts w:hint="eastAsia" w:ascii="楷体" w:hAnsi="楷体" w:eastAsia="楷体" w:cs="仿宋"/>
          <w:sz w:val="28"/>
          <w:szCs w:val="28"/>
        </w:rPr>
        <w:t>团总支</w:t>
      </w:r>
      <w:r>
        <w:rPr>
          <w:rStyle w:val="25"/>
          <w:rFonts w:hint="eastAsia" w:ascii="楷体" w:hAnsi="楷体" w:eastAsia="楷体" w:cs="仿宋"/>
          <w:sz w:val="28"/>
          <w:szCs w:val="28"/>
        </w:rPr>
        <w:t>的所有成员要正确处理好学习与工作的关系，明确学习目的，保持优异成绩的同时，做好</w:t>
      </w:r>
      <w:r>
        <w:rPr>
          <w:rFonts w:hint="eastAsia" w:ascii="楷体" w:hAnsi="楷体" w:eastAsia="楷体" w:cs="仿宋"/>
          <w:sz w:val="28"/>
          <w:szCs w:val="28"/>
        </w:rPr>
        <w:t>团总支</w:t>
      </w:r>
      <w:r>
        <w:rPr>
          <w:rStyle w:val="25"/>
          <w:rFonts w:hint="eastAsia" w:ascii="楷体" w:hAnsi="楷体" w:eastAsia="楷体" w:cs="仿宋"/>
          <w:sz w:val="28"/>
          <w:szCs w:val="28"/>
        </w:rPr>
        <w:t>的工作。</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Style w:val="25"/>
          <w:rFonts w:hint="eastAsia" w:ascii="楷体" w:hAnsi="楷体" w:eastAsia="楷体" w:cs="仿宋"/>
          <w:sz w:val="28"/>
          <w:szCs w:val="28"/>
        </w:rPr>
        <w:t>（八）</w:t>
      </w:r>
      <w:r>
        <w:rPr>
          <w:rFonts w:hint="eastAsia" w:ascii="楷体" w:hAnsi="楷体" w:eastAsia="楷体" w:cs="仿宋"/>
          <w:sz w:val="28"/>
          <w:szCs w:val="28"/>
        </w:rPr>
        <w:t>团总支</w:t>
      </w:r>
      <w:r>
        <w:rPr>
          <w:rStyle w:val="25"/>
          <w:rFonts w:hint="eastAsia" w:ascii="楷体" w:hAnsi="楷体" w:eastAsia="楷体" w:cs="仿宋"/>
          <w:sz w:val="28"/>
          <w:szCs w:val="28"/>
        </w:rPr>
        <w:t>的所有成员要注重培养自己各方面的能力，时刻以学生干部的高标准严格要求自己，工作积极主动、踏实肯干，有创新精神。</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Fonts w:hint="eastAsia" w:ascii="楷体" w:hAnsi="楷体" w:eastAsia="楷体" w:cs="仿宋"/>
          <w:b/>
          <w:sz w:val="28"/>
          <w:szCs w:val="28"/>
        </w:rPr>
        <w:t>第二节</w:t>
      </w:r>
      <w:r>
        <w:rPr>
          <w:rFonts w:ascii="楷体" w:hAnsi="楷体" w:eastAsia="楷体" w:cs="仿宋"/>
          <w:b/>
          <w:sz w:val="28"/>
          <w:szCs w:val="28"/>
        </w:rPr>
        <w:t xml:space="preserve"> </w:t>
      </w:r>
      <w:r>
        <w:rPr>
          <w:rFonts w:hint="eastAsia" w:ascii="楷体" w:hAnsi="楷体" w:eastAsia="楷体" w:cs="仿宋"/>
          <w:b/>
          <w:sz w:val="28"/>
          <w:szCs w:val="28"/>
        </w:rPr>
        <w:t>团总支干部工作职责</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Fonts w:hint="eastAsia" w:ascii="楷体" w:hAnsi="楷体" w:eastAsia="楷体" w:cs="仿宋"/>
          <w:b/>
          <w:sz w:val="28"/>
          <w:szCs w:val="28"/>
        </w:rPr>
        <w:t>（一）常务副书记</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1.主持</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日常工作和</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委员会议，讨论</w:t>
      </w:r>
      <w:r>
        <w:rPr>
          <w:rFonts w:hint="eastAsia" w:ascii="楷体" w:hAnsi="楷体" w:eastAsia="楷体" w:cs="仿宋"/>
          <w:bCs/>
          <w:sz w:val="28"/>
          <w:szCs w:val="28"/>
          <w:lang w:eastAsia="zh-CN"/>
        </w:rPr>
        <w:t>、</w:t>
      </w:r>
      <w:r>
        <w:rPr>
          <w:rFonts w:hint="eastAsia" w:ascii="楷体" w:hAnsi="楷体" w:eastAsia="楷体" w:cs="仿宋"/>
          <w:bCs/>
          <w:sz w:val="28"/>
          <w:szCs w:val="28"/>
        </w:rPr>
        <w:t>决定有关重大事项，负责</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全局工作的决策；</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2.带领</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全体干部，面向全</w:t>
      </w:r>
      <w:r>
        <w:rPr>
          <w:rFonts w:hint="eastAsia" w:ascii="楷体" w:hAnsi="楷体" w:eastAsia="楷体" w:cs="仿宋"/>
          <w:bCs/>
          <w:sz w:val="28"/>
          <w:szCs w:val="28"/>
          <w:lang w:val="en-US" w:eastAsia="zh-CN"/>
        </w:rPr>
        <w:t>院</w:t>
      </w:r>
      <w:r>
        <w:rPr>
          <w:rFonts w:hint="eastAsia" w:ascii="楷体" w:hAnsi="楷体" w:eastAsia="楷体" w:cs="仿宋"/>
          <w:bCs/>
          <w:sz w:val="28"/>
          <w:szCs w:val="28"/>
        </w:rPr>
        <w:t>学生组织开展各种活动，促进同学全面发展；</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3.主持部长会议，听取各部门工作汇报，做出决策、指导协调各部门工作，并向</w:t>
      </w:r>
      <w:r>
        <w:rPr>
          <w:rFonts w:hint="eastAsia" w:ascii="楷体" w:hAnsi="楷体" w:eastAsia="楷体" w:cs="仿宋"/>
          <w:bCs/>
          <w:sz w:val="28"/>
          <w:szCs w:val="28"/>
          <w:lang w:val="en-US" w:eastAsia="zh-CN"/>
        </w:rPr>
        <w:t>校党总支</w:t>
      </w:r>
      <w:r>
        <w:rPr>
          <w:rFonts w:hint="eastAsia" w:ascii="楷体" w:hAnsi="楷体" w:eastAsia="楷体" w:cs="仿宋"/>
          <w:bCs/>
          <w:sz w:val="28"/>
          <w:szCs w:val="28"/>
        </w:rPr>
        <w:t>以及</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指导老师汇报工作情况，同时代表</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向</w:t>
      </w:r>
      <w:r>
        <w:rPr>
          <w:rFonts w:hint="eastAsia" w:ascii="楷体" w:hAnsi="楷体" w:eastAsia="楷体" w:cs="仿宋"/>
          <w:bCs/>
          <w:sz w:val="28"/>
          <w:szCs w:val="28"/>
          <w:lang w:eastAsia="zh-CN"/>
        </w:rPr>
        <w:t>校团委</w:t>
      </w:r>
      <w:r>
        <w:rPr>
          <w:rFonts w:hint="eastAsia" w:ascii="楷体" w:hAnsi="楷体" w:eastAsia="楷体" w:cs="仿宋"/>
          <w:bCs/>
          <w:sz w:val="28"/>
          <w:szCs w:val="28"/>
        </w:rPr>
        <w:t>请示及汇报工作；</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4.向</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各部门布置</w:t>
      </w:r>
      <w:r>
        <w:rPr>
          <w:rFonts w:hint="eastAsia" w:ascii="楷体" w:hAnsi="楷体" w:eastAsia="楷体" w:cs="仿宋"/>
          <w:bCs/>
          <w:sz w:val="28"/>
          <w:szCs w:val="28"/>
          <w:lang w:eastAsia="zh-CN"/>
        </w:rPr>
        <w:t>团总支</w:t>
      </w:r>
      <w:r>
        <w:rPr>
          <w:rFonts w:hint="eastAsia" w:ascii="楷体" w:hAnsi="楷体" w:eastAsia="楷体" w:cs="仿宋"/>
          <w:bCs/>
          <w:sz w:val="28"/>
          <w:szCs w:val="28"/>
        </w:rPr>
        <w:t>工作，听取各部门的工作汇报，指导各部门开展工作和活动；</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5.做好</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干部思想教育工作，总结</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工作经验、教训，促进干部工作能力的提高，增加</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的凝聚力与战斗力；</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ascii="楷体" w:hAnsi="楷体" w:eastAsia="楷体" w:cs="仿宋"/>
          <w:bCs/>
          <w:sz w:val="28"/>
          <w:szCs w:val="28"/>
        </w:rPr>
        <w:t>6</w:t>
      </w:r>
      <w:r>
        <w:rPr>
          <w:rFonts w:hint="eastAsia" w:ascii="楷体" w:hAnsi="楷体" w:eastAsia="楷体" w:cs="仿宋"/>
          <w:bCs/>
          <w:sz w:val="28"/>
          <w:szCs w:val="28"/>
        </w:rPr>
        <w:t>.对外代表</w:t>
      </w:r>
      <w:r>
        <w:rPr>
          <w:rFonts w:hint="eastAsia" w:ascii="楷体" w:hAnsi="楷体" w:eastAsia="楷体" w:cs="仿宋"/>
          <w:bCs/>
          <w:sz w:val="28"/>
          <w:szCs w:val="28"/>
          <w:lang w:val="en-US" w:eastAsia="zh-CN"/>
        </w:rPr>
        <w:t>公共管理学院</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，积极加强与</w:t>
      </w:r>
      <w:r>
        <w:rPr>
          <w:rFonts w:hint="eastAsia" w:ascii="楷体" w:hAnsi="楷体" w:eastAsia="楷体" w:cs="仿宋"/>
          <w:bCs/>
          <w:sz w:val="28"/>
          <w:szCs w:val="28"/>
          <w:lang w:val="en-US" w:eastAsia="zh-CN"/>
        </w:rPr>
        <w:t>学校</w:t>
      </w:r>
      <w:r>
        <w:rPr>
          <w:rFonts w:hint="eastAsia" w:ascii="楷体" w:hAnsi="楷体" w:eastAsia="楷体" w:cs="仿宋"/>
          <w:bCs/>
          <w:sz w:val="28"/>
          <w:szCs w:val="28"/>
        </w:rPr>
        <w:t>兄弟</w:t>
      </w:r>
      <w:r>
        <w:rPr>
          <w:rFonts w:hint="eastAsia" w:ascii="楷体" w:hAnsi="楷体" w:eastAsia="楷体" w:cs="仿宋"/>
          <w:bCs/>
          <w:sz w:val="28"/>
          <w:szCs w:val="28"/>
          <w:lang w:val="en-US" w:eastAsia="zh-CN"/>
        </w:rPr>
        <w:t>院系、</w:t>
      </w:r>
      <w:r>
        <w:rPr>
          <w:rFonts w:hint="eastAsia" w:ascii="楷体" w:hAnsi="楷体" w:eastAsia="楷体" w:cs="仿宋"/>
          <w:bCs/>
          <w:sz w:val="28"/>
          <w:szCs w:val="28"/>
        </w:rPr>
        <w:t>其他高校各级学生组织的交流与合作；</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ascii="楷体" w:hAnsi="楷体" w:eastAsia="楷体" w:cs="仿宋"/>
          <w:bCs/>
          <w:sz w:val="28"/>
          <w:szCs w:val="28"/>
        </w:rPr>
        <w:t>7</w:t>
      </w:r>
      <w:r>
        <w:rPr>
          <w:rFonts w:hint="eastAsia" w:ascii="楷体" w:hAnsi="楷体" w:eastAsia="楷体" w:cs="仿宋"/>
          <w:bCs/>
          <w:sz w:val="28"/>
          <w:szCs w:val="28"/>
        </w:rPr>
        <w:t>.常务副书记对</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负责，并受其监督。</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Fonts w:hint="eastAsia" w:ascii="楷体" w:hAnsi="楷体" w:eastAsia="楷体" w:cs="仿宋"/>
          <w:b/>
          <w:sz w:val="28"/>
          <w:szCs w:val="28"/>
        </w:rPr>
        <w:t>（二）副书记</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ascii="楷体" w:hAnsi="楷体" w:eastAsia="楷体" w:cs="仿宋"/>
          <w:bCs/>
          <w:sz w:val="28"/>
          <w:szCs w:val="28"/>
        </w:rPr>
        <w:t>1</w:t>
      </w:r>
      <w:r>
        <w:rPr>
          <w:rFonts w:hint="eastAsia" w:ascii="楷体" w:hAnsi="楷体" w:eastAsia="楷体" w:cs="仿宋"/>
          <w:bCs/>
          <w:sz w:val="28"/>
          <w:szCs w:val="28"/>
        </w:rPr>
        <w:t>.协助常务副书记做好</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全局工作决策和主持</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日常工作；</w:t>
      </w:r>
      <w:r>
        <w:rPr>
          <w:rFonts w:ascii="楷体" w:hAnsi="楷体" w:eastAsia="楷体" w:cs="仿宋"/>
          <w:bCs/>
          <w:sz w:val="28"/>
          <w:szCs w:val="28"/>
        </w:rPr>
        <w:t xml:space="preserve">                    </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ascii="楷体" w:hAnsi="楷体" w:eastAsia="楷体" w:cs="仿宋"/>
          <w:bCs/>
          <w:sz w:val="28"/>
          <w:szCs w:val="28"/>
        </w:rPr>
        <w:t>2</w:t>
      </w:r>
      <w:r>
        <w:rPr>
          <w:rFonts w:hint="eastAsia" w:ascii="楷体" w:hAnsi="楷体" w:eastAsia="楷体" w:cs="仿宋"/>
          <w:bCs/>
          <w:sz w:val="28"/>
          <w:szCs w:val="28"/>
        </w:rPr>
        <w:t>.协助常务副书记做好各项工作，关心团员青年的思想、学习、工作、生活，听取团员意见；</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ascii="楷体" w:hAnsi="楷体" w:eastAsia="楷体" w:cs="仿宋"/>
          <w:bCs/>
          <w:sz w:val="28"/>
          <w:szCs w:val="28"/>
        </w:rPr>
        <w:t>3</w:t>
      </w:r>
      <w:r>
        <w:rPr>
          <w:rFonts w:hint="eastAsia" w:ascii="楷体" w:hAnsi="楷体" w:eastAsia="楷体" w:cs="仿宋"/>
          <w:bCs/>
          <w:sz w:val="28"/>
          <w:szCs w:val="28"/>
        </w:rPr>
        <w:t>.参与</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学期工作计划的制定、重大活动的组织决策、总结工作；</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ascii="楷体" w:hAnsi="楷体" w:eastAsia="楷体" w:cs="仿宋"/>
          <w:bCs/>
          <w:sz w:val="28"/>
          <w:szCs w:val="28"/>
        </w:rPr>
        <w:t>4</w:t>
      </w:r>
      <w:r>
        <w:rPr>
          <w:rFonts w:hint="eastAsia" w:ascii="楷体" w:hAnsi="楷体" w:eastAsia="楷体" w:cs="仿宋"/>
          <w:bCs/>
          <w:sz w:val="28"/>
          <w:szCs w:val="28"/>
        </w:rPr>
        <w:t>.协助常务副书记做好党组织和上级团委的指示、决议、通知的工作；</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ascii="楷体" w:hAnsi="楷体" w:eastAsia="楷体" w:cs="仿宋"/>
          <w:bCs/>
          <w:sz w:val="28"/>
          <w:szCs w:val="28"/>
        </w:rPr>
        <w:t>5</w:t>
      </w:r>
      <w:r>
        <w:rPr>
          <w:rFonts w:hint="eastAsia" w:ascii="楷体" w:hAnsi="楷体" w:eastAsia="楷体" w:cs="仿宋"/>
          <w:bCs/>
          <w:sz w:val="28"/>
          <w:szCs w:val="28"/>
        </w:rPr>
        <w:t>.负责</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各部门成员考核工作及优秀团干、优秀团员的评比工作；</w:t>
      </w:r>
    </w:p>
    <w:p>
      <w:pPr>
        <w:pStyle w:val="19"/>
        <w:widowControl/>
        <w:adjustRightInd w:val="0"/>
        <w:snapToGrid w:val="0"/>
        <w:spacing w:before="312" w:beforeLines="100" w:after="312" w:afterLines="100"/>
        <w:ind w:firstLine="0" w:firstLineChars="0"/>
        <w:rPr>
          <w:rFonts w:hint="eastAsia" w:ascii="楷体" w:hAnsi="楷体" w:eastAsia="楷体" w:cs="仿宋"/>
          <w:bCs/>
          <w:sz w:val="28"/>
          <w:szCs w:val="28"/>
        </w:rPr>
      </w:pPr>
      <w:r>
        <w:rPr>
          <w:rFonts w:ascii="楷体" w:hAnsi="楷体" w:eastAsia="楷体" w:cs="仿宋"/>
          <w:bCs/>
          <w:sz w:val="28"/>
          <w:szCs w:val="28"/>
        </w:rPr>
        <w:t>6</w:t>
      </w:r>
      <w:r>
        <w:rPr>
          <w:rFonts w:hint="eastAsia" w:ascii="楷体" w:hAnsi="楷体" w:eastAsia="楷体" w:cs="仿宋"/>
          <w:bCs/>
          <w:sz w:val="28"/>
          <w:szCs w:val="28"/>
        </w:rPr>
        <w:t>.监督检查</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各部门工作情况，并给予指导和帮助；</w:t>
      </w:r>
    </w:p>
    <w:p>
      <w:pPr>
        <w:pStyle w:val="19"/>
        <w:widowControl/>
        <w:adjustRightInd w:val="0"/>
        <w:snapToGrid w:val="0"/>
        <w:spacing w:before="312" w:beforeLines="100" w:after="312" w:afterLines="100"/>
        <w:ind w:firstLine="0" w:firstLineChars="0"/>
        <w:rPr>
          <w:rFonts w:hint="eastAsia" w:ascii="楷体" w:hAnsi="楷体" w:eastAsia="楷体" w:cs="仿宋"/>
          <w:bCs/>
          <w:sz w:val="28"/>
          <w:szCs w:val="28"/>
          <w:lang w:val="en-US" w:eastAsia="zh-CN"/>
        </w:rPr>
      </w:pPr>
      <w:r>
        <w:rPr>
          <w:rFonts w:hint="eastAsia" w:ascii="楷体" w:hAnsi="楷体" w:eastAsia="楷体" w:cs="仿宋"/>
          <w:bCs/>
          <w:sz w:val="28"/>
          <w:szCs w:val="28"/>
          <w:lang w:val="en-US" w:eastAsia="zh-CN"/>
        </w:rPr>
        <w:t>7.负责团总支物资管理和经费申请事宜；</w:t>
      </w:r>
    </w:p>
    <w:p>
      <w:pPr>
        <w:pStyle w:val="19"/>
        <w:widowControl/>
        <w:adjustRightInd w:val="0"/>
        <w:snapToGrid w:val="0"/>
        <w:spacing w:before="312" w:beforeLines="100" w:after="312" w:afterLines="100"/>
        <w:ind w:firstLine="0" w:firstLineChars="0"/>
        <w:rPr>
          <w:rFonts w:hint="eastAsia" w:ascii="楷体" w:hAnsi="楷体" w:eastAsia="楷体" w:cs="仿宋"/>
          <w:bCs/>
          <w:sz w:val="28"/>
          <w:szCs w:val="28"/>
        </w:rPr>
      </w:pPr>
      <w:r>
        <w:rPr>
          <w:rFonts w:hint="eastAsia" w:ascii="楷体" w:hAnsi="楷体" w:eastAsia="楷体" w:cs="仿宋"/>
          <w:bCs/>
          <w:sz w:val="28"/>
          <w:szCs w:val="28"/>
          <w:lang w:val="en-US" w:eastAsia="zh-CN"/>
        </w:rPr>
        <w:t>8</w:t>
      </w:r>
      <w:r>
        <w:rPr>
          <w:rFonts w:hint="eastAsia" w:ascii="楷体" w:hAnsi="楷体" w:eastAsia="楷体" w:cs="仿宋"/>
          <w:bCs/>
          <w:sz w:val="28"/>
          <w:szCs w:val="28"/>
        </w:rPr>
        <w:t>.副书记对</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负责，并受其监督。</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Fonts w:hint="eastAsia" w:ascii="楷体" w:hAnsi="楷体" w:eastAsia="楷体" w:cs="仿宋"/>
          <w:b/>
          <w:sz w:val="28"/>
          <w:szCs w:val="28"/>
        </w:rPr>
        <w:t>（三）部长</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1.领导本部门工作，制定本部门工作计划，并检查执行情况，及时向</w:t>
      </w:r>
      <w:r>
        <w:rPr>
          <w:rFonts w:hint="eastAsia" w:ascii="楷体" w:hAnsi="楷体" w:eastAsia="楷体" w:cs="仿宋"/>
          <w:bCs/>
          <w:sz w:val="28"/>
          <w:szCs w:val="28"/>
          <w:lang w:val="en-US" w:eastAsia="zh-CN"/>
        </w:rPr>
        <w:t>书记处</w:t>
      </w:r>
      <w:r>
        <w:rPr>
          <w:rFonts w:hint="eastAsia" w:ascii="楷体" w:hAnsi="楷体" w:eastAsia="楷体" w:cs="仿宋"/>
          <w:bCs/>
          <w:sz w:val="28"/>
          <w:szCs w:val="28"/>
        </w:rPr>
        <w:t>成员汇报；</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2.对本部门的干部合理分工，并要关心其思想、生活、学习等情况；</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3.加强与其他部门，以及他</w:t>
      </w:r>
      <w:r>
        <w:rPr>
          <w:rFonts w:hint="eastAsia" w:ascii="楷体" w:hAnsi="楷体" w:eastAsia="楷体" w:cs="仿宋"/>
          <w:bCs/>
          <w:sz w:val="28"/>
          <w:szCs w:val="28"/>
          <w:lang w:eastAsia="zh-CN"/>
        </w:rPr>
        <w:t>院</w:t>
      </w:r>
      <w:r>
        <w:rPr>
          <w:rFonts w:hint="eastAsia" w:ascii="楷体" w:hAnsi="楷体" w:eastAsia="楷体" w:cs="仿宋"/>
          <w:bCs/>
          <w:sz w:val="28"/>
          <w:szCs w:val="28"/>
        </w:rPr>
        <w:t>相同部门的联谊与合作；</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4.统筹好本部的工作，对本部门一切工作负责。</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Fonts w:hint="eastAsia" w:ascii="楷体" w:hAnsi="楷体" w:eastAsia="楷体" w:cs="仿宋"/>
          <w:b/>
          <w:sz w:val="28"/>
          <w:szCs w:val="28"/>
        </w:rPr>
        <w:t>（四）副部及干事</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1.按照分工，积极完成好所在部门分配的任务，并能及时向部长汇报工作状况；</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2.积极参加</w:t>
      </w:r>
      <w:r>
        <w:rPr>
          <w:rStyle w:val="25"/>
          <w:rFonts w:hint="eastAsia" w:ascii="楷体" w:hAnsi="楷体" w:eastAsia="楷体" w:cs="仿宋"/>
          <w:sz w:val="28"/>
          <w:szCs w:val="28"/>
          <w:lang w:val="en-US" w:eastAsia="zh-CN"/>
        </w:rPr>
        <w:t>团总支</w:t>
      </w:r>
      <w:r>
        <w:rPr>
          <w:rFonts w:hint="eastAsia" w:ascii="楷体" w:hAnsi="楷体" w:eastAsia="楷体" w:cs="仿宋"/>
          <w:bCs/>
          <w:sz w:val="28"/>
          <w:szCs w:val="28"/>
        </w:rPr>
        <w:t>各项活动；</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3.对本部工作提出合理性建议，反映同学的意见和要求；</w:t>
      </w:r>
    </w:p>
    <w:p>
      <w:pPr>
        <w:pStyle w:val="19"/>
        <w:widowControl/>
        <w:adjustRightInd w:val="0"/>
        <w:snapToGrid w:val="0"/>
        <w:spacing w:before="312" w:beforeLines="100" w:after="312" w:afterLines="100"/>
        <w:ind w:firstLine="0" w:firstLineChars="0"/>
        <w:rPr>
          <w:rFonts w:ascii="楷体" w:hAnsi="楷体" w:eastAsia="楷体" w:cs="仿宋"/>
          <w:bCs/>
          <w:sz w:val="28"/>
          <w:szCs w:val="28"/>
        </w:rPr>
      </w:pPr>
      <w:r>
        <w:rPr>
          <w:rFonts w:hint="eastAsia" w:ascii="楷体" w:hAnsi="楷体" w:eastAsia="楷体" w:cs="仿宋"/>
          <w:bCs/>
          <w:sz w:val="28"/>
          <w:szCs w:val="28"/>
        </w:rPr>
        <w:t>4.努力提高自身综合工作能力。</w:t>
      </w:r>
    </w:p>
    <w:p>
      <w:pPr>
        <w:pStyle w:val="19"/>
        <w:widowControl/>
        <w:adjustRightInd w:val="0"/>
        <w:snapToGrid w:val="0"/>
        <w:spacing w:before="312" w:beforeLines="100" w:after="312" w:afterLines="100"/>
        <w:ind w:firstLine="0" w:firstLineChars="0"/>
        <w:rPr>
          <w:rFonts w:ascii="楷体" w:hAnsi="楷体" w:eastAsia="楷体" w:cs="仿宋"/>
          <w:b/>
          <w:sz w:val="28"/>
          <w:szCs w:val="28"/>
        </w:rPr>
      </w:pPr>
      <w:r>
        <w:rPr>
          <w:rFonts w:hint="eastAsia" w:ascii="楷体" w:hAnsi="楷体" w:eastAsia="楷体" w:cs="仿宋"/>
          <w:b/>
          <w:sz w:val="28"/>
          <w:szCs w:val="28"/>
        </w:rPr>
        <w:t>第</w:t>
      </w:r>
      <w:r>
        <w:rPr>
          <w:rFonts w:hint="eastAsia" w:ascii="楷体" w:hAnsi="楷体" w:eastAsia="楷体" w:cs="仿宋"/>
          <w:b/>
          <w:sz w:val="28"/>
          <w:szCs w:val="28"/>
          <w:lang w:val="en-US" w:eastAsia="zh-CN"/>
        </w:rPr>
        <w:t>三</w:t>
      </w:r>
      <w:r>
        <w:rPr>
          <w:rFonts w:hint="eastAsia" w:ascii="楷体" w:hAnsi="楷体" w:eastAsia="楷体" w:cs="仿宋"/>
          <w:b/>
          <w:sz w:val="28"/>
          <w:szCs w:val="28"/>
        </w:rPr>
        <w:t>节</w:t>
      </w:r>
      <w:r>
        <w:rPr>
          <w:rFonts w:ascii="楷体" w:hAnsi="楷体" w:eastAsia="楷体" w:cs="仿宋"/>
          <w:b/>
          <w:sz w:val="28"/>
          <w:szCs w:val="28"/>
        </w:rPr>
        <w:t xml:space="preserve"> </w:t>
      </w:r>
      <w:r>
        <w:rPr>
          <w:rFonts w:hint="eastAsia" w:ascii="楷体" w:hAnsi="楷体" w:eastAsia="楷体" w:cs="仿宋"/>
          <w:b/>
          <w:sz w:val="28"/>
          <w:szCs w:val="28"/>
        </w:rPr>
        <w:t>团总支部门工作职能</w:t>
      </w:r>
    </w:p>
    <w:p>
      <w:pPr>
        <w:pStyle w:val="19"/>
        <w:spacing w:before="312" w:beforeLines="100" w:after="312" w:afterLines="100"/>
        <w:ind w:left="-170" w:leftChars="-81" w:firstLine="0" w:firstLineChars="0"/>
        <w:jc w:val="left"/>
        <w:rPr>
          <w:rStyle w:val="25"/>
          <w:rFonts w:ascii="楷体" w:hAnsi="楷体" w:eastAsia="楷体" w:cs="仿宋"/>
          <w:b/>
          <w:bCs/>
          <w:sz w:val="30"/>
          <w:szCs w:val="30"/>
          <w:highlight w:val="none"/>
        </w:rPr>
      </w:pPr>
      <w:r>
        <w:rPr>
          <w:rStyle w:val="25"/>
          <w:rFonts w:ascii="楷体" w:hAnsi="楷体" w:eastAsia="楷体" w:cs="仿宋"/>
          <w:b/>
          <w:bCs/>
          <w:sz w:val="28"/>
          <w:szCs w:val="28"/>
          <w:highlight w:val="none"/>
        </w:rPr>
        <w:t xml:space="preserve"> </w:t>
      </w:r>
      <w:r>
        <w:rPr>
          <w:rStyle w:val="25"/>
          <w:rFonts w:hint="eastAsia" w:ascii="楷体" w:hAnsi="楷体" w:eastAsia="楷体" w:cs="仿宋"/>
          <w:b/>
          <w:bCs/>
          <w:sz w:val="28"/>
          <w:szCs w:val="28"/>
          <w:highlight w:val="none"/>
        </w:rPr>
        <w:t>（一）</w:t>
      </w:r>
      <w:r>
        <w:rPr>
          <w:rStyle w:val="25"/>
          <w:rFonts w:hint="eastAsia" w:ascii="楷体" w:hAnsi="楷体" w:eastAsia="楷体" w:cs="仿宋"/>
          <w:b/>
          <w:bCs/>
          <w:sz w:val="30"/>
          <w:szCs w:val="30"/>
          <w:highlight w:val="none"/>
          <w:lang w:val="en-US" w:eastAsia="zh-CN"/>
        </w:rPr>
        <w:t>书记处</w:t>
      </w:r>
    </w:p>
    <w:p>
      <w:pPr>
        <w:pStyle w:val="19"/>
        <w:spacing w:before="312" w:beforeLines="100" w:after="312" w:afterLines="100"/>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.负责主持</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全面工作，定期召开例会；</w:t>
      </w:r>
    </w:p>
    <w:p>
      <w:pPr>
        <w:pStyle w:val="19"/>
        <w:spacing w:before="312" w:beforeLines="100" w:after="312" w:afterLines="100"/>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2</w:t>
      </w:r>
      <w:r>
        <w:rPr>
          <w:rStyle w:val="25"/>
          <w:rFonts w:hint="eastAsia" w:ascii="楷体" w:hAnsi="楷体" w:eastAsia="楷体" w:cs="仿宋"/>
          <w:sz w:val="28"/>
          <w:szCs w:val="28"/>
        </w:rPr>
        <w:t>.领导执行学期工作计划，并及时总结经验与教训；</w:t>
      </w:r>
    </w:p>
    <w:p>
      <w:pPr>
        <w:pStyle w:val="19"/>
        <w:spacing w:before="312" w:beforeLines="100" w:after="312" w:afterLines="100"/>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3</w:t>
      </w:r>
      <w:r>
        <w:rPr>
          <w:rStyle w:val="25"/>
          <w:rFonts w:hint="eastAsia" w:ascii="楷体" w:hAnsi="楷体" w:eastAsia="楷体" w:cs="仿宋"/>
          <w:sz w:val="28"/>
          <w:szCs w:val="28"/>
        </w:rPr>
        <w:t>.协调各部门关系，加强与</w:t>
      </w:r>
      <w:r>
        <w:rPr>
          <w:rStyle w:val="25"/>
          <w:rFonts w:hint="eastAsia" w:ascii="楷体" w:hAnsi="楷体" w:eastAsia="楷体" w:cs="仿宋"/>
          <w:sz w:val="28"/>
          <w:szCs w:val="28"/>
          <w:lang w:val="en-US" w:eastAsia="zh-CN"/>
        </w:rPr>
        <w:t>校</w:t>
      </w:r>
      <w:r>
        <w:rPr>
          <w:rStyle w:val="25"/>
          <w:rFonts w:hint="eastAsia" w:ascii="楷体" w:hAnsi="楷体" w:eastAsia="楷体" w:cs="仿宋"/>
          <w:sz w:val="28"/>
          <w:szCs w:val="28"/>
        </w:rPr>
        <w:t>团委的联系，主动配合其工作；</w:t>
      </w:r>
    </w:p>
    <w:p>
      <w:pPr>
        <w:pStyle w:val="19"/>
        <w:spacing w:before="312" w:beforeLines="100" w:after="312" w:afterLines="100"/>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4</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书记处</w:t>
      </w:r>
      <w:r>
        <w:rPr>
          <w:rStyle w:val="25"/>
          <w:rFonts w:hint="eastAsia" w:ascii="楷体" w:hAnsi="楷体" w:eastAsia="楷体" w:cs="仿宋"/>
          <w:sz w:val="28"/>
          <w:szCs w:val="28"/>
        </w:rPr>
        <w:t>对各部门负责，并受其监督。</w:t>
      </w:r>
    </w:p>
    <w:p>
      <w:pPr>
        <w:pStyle w:val="19"/>
        <w:spacing w:before="312" w:beforeLines="100" w:after="312" w:afterLines="100"/>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（二）组织部</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.熟悉掌握全院团组织的基本情况，了解基层团组织的活动、组织生活、团支部委员情况；</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2</w:t>
      </w:r>
      <w:r>
        <w:rPr>
          <w:rStyle w:val="25"/>
          <w:rFonts w:hint="eastAsia" w:ascii="楷体" w:hAnsi="楷体" w:eastAsia="楷体" w:cs="仿宋"/>
          <w:sz w:val="28"/>
          <w:szCs w:val="28"/>
        </w:rPr>
        <w:t>.组织和策划团总支各项活动，与活动主办部门共同安排工作，人员调配；</w:t>
      </w:r>
    </w:p>
    <w:p>
      <w:pPr>
        <w:spacing w:before="312" w:beforeLines="100" w:after="312" w:afterLines="100" w:line="460" w:lineRule="exact"/>
        <w:ind w:left="227" w:hanging="226" w:hangingChars="81"/>
        <w:jc w:val="left"/>
        <w:rPr>
          <w:rStyle w:val="25"/>
          <w:rFonts w:ascii="楷体" w:hAnsi="楷体" w:eastAsia="楷体" w:cs="仿宋"/>
          <w:sz w:val="28"/>
          <w:szCs w:val="28"/>
          <w:highlight w:val="none"/>
        </w:rPr>
      </w:pPr>
      <w:r>
        <w:rPr>
          <w:rStyle w:val="25"/>
          <w:rFonts w:ascii="楷体" w:hAnsi="楷体" w:eastAsia="楷体" w:cs="仿宋"/>
          <w:sz w:val="28"/>
          <w:szCs w:val="28"/>
        </w:rPr>
        <w:t>3</w:t>
      </w:r>
      <w:r>
        <w:rPr>
          <w:rStyle w:val="25"/>
          <w:rFonts w:hint="eastAsia" w:ascii="楷体" w:hAnsi="楷体" w:eastAsia="楷体" w:cs="仿宋"/>
          <w:sz w:val="28"/>
          <w:szCs w:val="28"/>
        </w:rPr>
        <w:t>.与</w:t>
      </w:r>
      <w:r>
        <w:rPr>
          <w:rStyle w:val="25"/>
          <w:rFonts w:hint="eastAsia" w:ascii="楷体" w:hAnsi="楷体" w:eastAsia="楷体" w:cs="仿宋"/>
          <w:sz w:val="28"/>
          <w:szCs w:val="28"/>
          <w:highlight w:val="none"/>
        </w:rPr>
        <w:t>秘书部共同负责团总支每学期一次的绩效考核工作，保管</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highlight w:val="none"/>
        </w:rPr>
        <w:t>全体学生干部档案并按时上交</w:t>
      </w:r>
      <w:r>
        <w:rPr>
          <w:rStyle w:val="25"/>
          <w:rFonts w:hint="eastAsia" w:ascii="楷体" w:hAnsi="楷体" w:eastAsia="楷体" w:cs="仿宋"/>
          <w:sz w:val="28"/>
          <w:szCs w:val="28"/>
          <w:highlight w:val="none"/>
          <w:lang w:val="en-US" w:eastAsia="zh-CN"/>
        </w:rPr>
        <w:t>校</w:t>
      </w:r>
      <w:r>
        <w:rPr>
          <w:rStyle w:val="25"/>
          <w:rFonts w:hint="eastAsia" w:ascii="楷体" w:hAnsi="楷体" w:eastAsia="楷体" w:cs="仿宋"/>
          <w:sz w:val="28"/>
          <w:szCs w:val="28"/>
          <w:highlight w:val="none"/>
        </w:rPr>
        <w:t>团委组织部；</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4.严格做好团员的发展工作，团员证的注册和管理工作，做好团员登记、团费收缴、团员组织关系转接等工作；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5.督促检查团支部组织生活开展情况；</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6.负责“五四”评优工作；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7.推荐优秀团员作为党员发展对象，并协助做好具体考查工作；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8.做好团组织、团员的档案建立和管理工作，做好组织工作的各种数据统计和材料收集工作；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hint="eastAsia" w:ascii="楷体" w:hAnsi="楷体" w:eastAsia="楷体" w:cs="仿宋"/>
          <w:sz w:val="28"/>
          <w:szCs w:val="28"/>
        </w:rPr>
        <w:t>9.负责各支部团费的收缴和报销工作；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0.按</w:t>
      </w:r>
      <w:r>
        <w:rPr>
          <w:rStyle w:val="25"/>
          <w:rFonts w:hint="eastAsia" w:ascii="楷体" w:hAnsi="楷体" w:eastAsia="楷体" w:cs="仿宋"/>
          <w:sz w:val="28"/>
          <w:szCs w:val="28"/>
          <w:lang w:val="en-US" w:eastAsia="zh-CN"/>
        </w:rPr>
        <w:t>校</w:t>
      </w:r>
      <w:r>
        <w:rPr>
          <w:rStyle w:val="25"/>
          <w:rFonts w:hint="eastAsia" w:ascii="楷体" w:hAnsi="楷体" w:eastAsia="楷体" w:cs="仿宋"/>
          <w:sz w:val="28"/>
          <w:szCs w:val="28"/>
        </w:rPr>
        <w:t>团委指示，做好入党推优，团日设计等工作；</w:t>
      </w:r>
    </w:p>
    <w:p>
      <w:pPr>
        <w:tabs>
          <w:tab w:val="left" w:pos="1866"/>
        </w:tabs>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1.组织</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各部门，迎接</w:t>
      </w:r>
      <w:r>
        <w:rPr>
          <w:rStyle w:val="25"/>
          <w:rFonts w:hint="eastAsia" w:ascii="楷体" w:hAnsi="楷体" w:eastAsia="楷体" w:cs="仿宋"/>
          <w:sz w:val="28"/>
          <w:szCs w:val="28"/>
          <w:lang w:val="en-US" w:eastAsia="zh-CN"/>
        </w:rPr>
        <w:t>校</w:t>
      </w:r>
      <w:r>
        <w:rPr>
          <w:rStyle w:val="25"/>
          <w:rFonts w:hint="eastAsia" w:ascii="楷体" w:hAnsi="楷体" w:eastAsia="楷体" w:cs="仿宋"/>
          <w:sz w:val="28"/>
          <w:szCs w:val="28"/>
        </w:rPr>
        <w:t>团委团务检查。</w:t>
      </w:r>
    </w:p>
    <w:p>
      <w:pPr>
        <w:pStyle w:val="20"/>
        <w:spacing w:before="312" w:beforeLines="100" w:after="312" w:afterLines="100" w:line="460" w:lineRule="exact"/>
        <w:ind w:firstLine="0" w:firstLineChars="0"/>
        <w:jc w:val="left"/>
        <w:rPr>
          <w:rStyle w:val="25"/>
          <w:rFonts w:ascii="楷体" w:hAnsi="楷体" w:eastAsia="楷体" w:cs="仿宋"/>
          <w:b/>
          <w:bCs/>
          <w:sz w:val="28"/>
          <w:szCs w:val="28"/>
        </w:rPr>
      </w:pPr>
      <w:r>
        <w:rPr>
          <w:rStyle w:val="25"/>
          <w:rFonts w:hint="eastAsia" w:ascii="楷体" w:hAnsi="楷体" w:eastAsia="楷体" w:cs="仿宋"/>
          <w:b/>
          <w:bCs/>
          <w:sz w:val="28"/>
          <w:szCs w:val="28"/>
        </w:rPr>
        <w:t>（三）秘书部</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日常行政类工作：</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1</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全体例会的筹备、主持、考勤、签到；</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2</w:t>
      </w:r>
      <w:r>
        <w:rPr>
          <w:rStyle w:val="25"/>
          <w:rFonts w:hint="eastAsia" w:ascii="楷体" w:hAnsi="楷体" w:eastAsia="楷体" w:cs="仿宋"/>
          <w:sz w:val="28"/>
          <w:szCs w:val="28"/>
        </w:rPr>
        <w:t>）负责</w:t>
      </w:r>
      <w:r>
        <w:rPr>
          <w:rStyle w:val="25"/>
          <w:rFonts w:hint="eastAsia" w:ascii="楷体" w:hAnsi="楷体" w:eastAsia="楷体" w:cs="仿宋"/>
          <w:sz w:val="28"/>
          <w:szCs w:val="28"/>
          <w:lang w:val="en-US" w:eastAsia="zh-CN"/>
        </w:rPr>
        <w:t>协助</w:t>
      </w:r>
      <w:r>
        <w:rPr>
          <w:rStyle w:val="25"/>
          <w:rFonts w:hint="eastAsia" w:ascii="楷体" w:hAnsi="楷体" w:eastAsia="楷体" w:cs="仿宋"/>
          <w:sz w:val="28"/>
          <w:szCs w:val="28"/>
        </w:rPr>
        <w:t>“红旗</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”的参评工作；</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3</w:t>
      </w:r>
      <w:r>
        <w:rPr>
          <w:rStyle w:val="25"/>
          <w:rFonts w:hint="eastAsia" w:ascii="楷体" w:hAnsi="楷体" w:eastAsia="楷体" w:cs="仿宋"/>
          <w:sz w:val="28"/>
          <w:szCs w:val="28"/>
        </w:rPr>
        <w:t>）制作和更新</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成员的通讯录、无课表；</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4</w:t>
      </w:r>
      <w:r>
        <w:rPr>
          <w:rStyle w:val="25"/>
          <w:rFonts w:hint="eastAsia" w:ascii="楷体" w:hAnsi="楷体" w:eastAsia="楷体" w:cs="仿宋"/>
          <w:sz w:val="28"/>
          <w:szCs w:val="28"/>
        </w:rPr>
        <w:t>）收集和撰写</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周历表、月历表、工作计划、工作总结以及大事记以及</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内获奖情况等；</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5</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各项活动通讯稿、</w:t>
      </w:r>
      <w:r>
        <w:rPr>
          <w:rStyle w:val="25"/>
          <w:rFonts w:hint="eastAsia" w:ascii="楷体" w:hAnsi="楷体" w:eastAsia="楷体" w:cs="仿宋"/>
          <w:sz w:val="28"/>
          <w:szCs w:val="28"/>
          <w:lang w:val="en-US" w:eastAsia="zh-CN"/>
        </w:rPr>
        <w:t>发言稿</w:t>
      </w:r>
      <w:r>
        <w:rPr>
          <w:rStyle w:val="25"/>
          <w:rFonts w:hint="eastAsia" w:ascii="楷体" w:hAnsi="楷体" w:eastAsia="楷体" w:cs="仿宋"/>
          <w:sz w:val="28"/>
          <w:szCs w:val="28"/>
        </w:rPr>
        <w:t>、文件以及通知的撰写；</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6</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内部信息的上传下达，促进各部门的沟通、联系；</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7</w:t>
      </w:r>
      <w:r>
        <w:rPr>
          <w:rStyle w:val="25"/>
          <w:rFonts w:hint="eastAsia" w:ascii="楷体" w:hAnsi="楷体" w:eastAsia="楷体" w:cs="仿宋"/>
          <w:sz w:val="28"/>
          <w:szCs w:val="28"/>
        </w:rPr>
        <w:t>）协助</w:t>
      </w:r>
      <w:r>
        <w:rPr>
          <w:rStyle w:val="25"/>
          <w:rFonts w:hint="eastAsia" w:ascii="楷体" w:hAnsi="楷体" w:eastAsia="楷体" w:cs="仿宋"/>
          <w:sz w:val="28"/>
          <w:szCs w:val="28"/>
          <w:lang w:val="en-US" w:eastAsia="zh-CN"/>
        </w:rPr>
        <w:t>校</w:t>
      </w:r>
      <w:r>
        <w:rPr>
          <w:rStyle w:val="25"/>
          <w:rFonts w:hint="eastAsia" w:ascii="楷体" w:hAnsi="楷体" w:eastAsia="楷体" w:cs="仿宋"/>
          <w:sz w:val="28"/>
          <w:szCs w:val="28"/>
        </w:rPr>
        <w:t>团委完成相关工作，并做好信息的上传下达；</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ascii="楷体" w:hAnsi="楷体" w:eastAsia="楷体" w:cs="仿宋"/>
          <w:sz w:val="28"/>
          <w:szCs w:val="28"/>
        </w:rPr>
        <w:t>2</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文件、档案工作：</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1</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制度相关管理条例的起草、制定、管理、保存及监督实施；</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2</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各部门工作计划、工作总结以及会议记录的整理和保存；</w:t>
      </w:r>
    </w:p>
    <w:p>
      <w:pPr>
        <w:pStyle w:val="20"/>
        <w:spacing w:before="312" w:beforeLines="100" w:after="312" w:afterLines="100" w:line="460" w:lineRule="exact"/>
        <w:ind w:firstLine="0" w:firstLineChars="0"/>
        <w:jc w:val="left"/>
        <w:rPr>
          <w:rStyle w:val="25"/>
          <w:rFonts w:ascii="楷体" w:hAnsi="楷体" w:eastAsia="楷体" w:cs="仿宋"/>
          <w:sz w:val="28"/>
          <w:szCs w:val="28"/>
        </w:rPr>
      </w:pPr>
      <w:r>
        <w:rPr>
          <w:rStyle w:val="25"/>
          <w:rFonts w:hint="eastAsia" w:ascii="楷体" w:hAnsi="楷体" w:eastAsia="楷体" w:cs="仿宋"/>
          <w:sz w:val="28"/>
          <w:szCs w:val="28"/>
        </w:rPr>
        <w:t>（</w:t>
      </w:r>
      <w:r>
        <w:rPr>
          <w:rStyle w:val="25"/>
          <w:rFonts w:ascii="楷体" w:hAnsi="楷体" w:eastAsia="楷体" w:cs="仿宋"/>
          <w:sz w:val="28"/>
          <w:szCs w:val="28"/>
        </w:rPr>
        <w:t>3</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各部门电子资料的归档以及纸质版资料的检查。</w:t>
      </w:r>
    </w:p>
    <w:p>
      <w:pPr>
        <w:spacing w:before="312" w:beforeLines="100" w:after="312" w:afterLines="100" w:line="460" w:lineRule="exact"/>
        <w:jc w:val="left"/>
        <w:rPr>
          <w:rStyle w:val="25"/>
          <w:rFonts w:ascii="楷体" w:hAnsi="楷体" w:eastAsia="楷体" w:cs="仿宋"/>
          <w:b/>
          <w:bCs/>
          <w:sz w:val="28"/>
          <w:szCs w:val="28"/>
        </w:rPr>
      </w:pPr>
      <w:r>
        <w:rPr>
          <w:rStyle w:val="25"/>
          <w:rFonts w:hint="eastAsia" w:ascii="楷体" w:hAnsi="楷体" w:eastAsia="楷体" w:cs="仿宋"/>
          <w:b/>
          <w:bCs/>
          <w:sz w:val="28"/>
          <w:szCs w:val="28"/>
        </w:rPr>
        <w:t>（四）宣传部</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.负责</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宣传工作，充分利用展板、海报、宣传栏等宣传工具，做好各项方针、政策的宣传工作；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2</w:t>
      </w:r>
      <w:r>
        <w:rPr>
          <w:rStyle w:val="25"/>
          <w:rFonts w:hint="eastAsia" w:ascii="楷体" w:hAnsi="楷体" w:eastAsia="楷体" w:cs="仿宋"/>
          <w:sz w:val="28"/>
          <w:szCs w:val="28"/>
        </w:rPr>
        <w:t>.完成</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各项活动的宣传工作；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3</w:t>
      </w:r>
      <w:r>
        <w:rPr>
          <w:rStyle w:val="25"/>
          <w:rFonts w:hint="eastAsia" w:ascii="楷体" w:hAnsi="楷体" w:eastAsia="楷体" w:cs="仿宋"/>
          <w:sz w:val="28"/>
          <w:szCs w:val="28"/>
        </w:rPr>
        <w:t>.完成</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各项活动的现场设计和布置工作；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4</w:t>
      </w:r>
      <w:r>
        <w:rPr>
          <w:rStyle w:val="25"/>
          <w:rFonts w:hint="eastAsia" w:ascii="楷体" w:hAnsi="楷体" w:eastAsia="楷体" w:cs="仿宋"/>
          <w:sz w:val="28"/>
          <w:szCs w:val="28"/>
        </w:rPr>
        <w:t>.负责各种宣传用品的管理。</w:t>
      </w:r>
    </w:p>
    <w:p>
      <w:pPr>
        <w:tabs>
          <w:tab w:val="left" w:pos="1866"/>
        </w:tabs>
        <w:spacing w:before="312" w:beforeLines="100" w:after="312" w:afterLines="100" w:line="460" w:lineRule="exact"/>
        <w:ind w:left="228" w:hanging="228" w:hangingChars="81"/>
        <w:jc w:val="left"/>
        <w:rPr>
          <w:rStyle w:val="25"/>
          <w:rFonts w:ascii="楷体" w:hAnsi="楷体" w:eastAsia="楷体" w:cs="仿宋"/>
          <w:b/>
          <w:bCs/>
          <w:sz w:val="28"/>
          <w:szCs w:val="28"/>
        </w:rPr>
      </w:pPr>
      <w:r>
        <w:rPr>
          <w:rStyle w:val="25"/>
          <w:rFonts w:hint="eastAsia" w:ascii="楷体" w:hAnsi="楷体" w:eastAsia="楷体" w:cs="仿宋"/>
          <w:b/>
          <w:bCs/>
          <w:sz w:val="28"/>
          <w:szCs w:val="28"/>
        </w:rPr>
        <w:t>（五）学术调研部</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lang w:val="en-US" w:eastAsia="zh-CN"/>
        </w:rPr>
        <w:t>1</w:t>
      </w:r>
      <w:r>
        <w:rPr>
          <w:rStyle w:val="25"/>
          <w:rFonts w:hint="eastAsia" w:ascii="楷体" w:hAnsi="楷体" w:eastAsia="楷体" w:cs="仿宋"/>
          <w:sz w:val="28"/>
          <w:szCs w:val="28"/>
        </w:rPr>
        <w:t>.负责转发下达</w:t>
      </w:r>
      <w:r>
        <w:rPr>
          <w:rStyle w:val="25"/>
          <w:rFonts w:hint="eastAsia" w:ascii="楷体" w:hAnsi="楷体" w:eastAsia="楷体" w:cs="仿宋"/>
          <w:sz w:val="28"/>
          <w:szCs w:val="28"/>
          <w:lang w:val="en-US" w:eastAsia="zh-CN"/>
        </w:rPr>
        <w:t>校团委学术调研部</w:t>
      </w:r>
      <w:r>
        <w:rPr>
          <w:rStyle w:val="25"/>
          <w:rFonts w:hint="eastAsia" w:ascii="楷体" w:hAnsi="楷体" w:eastAsia="楷体" w:cs="仿宋"/>
          <w:sz w:val="28"/>
          <w:szCs w:val="28"/>
        </w:rPr>
        <w:t>的通知等常规工作；</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lang w:val="en-US" w:eastAsia="zh-CN"/>
        </w:rPr>
        <w:t>2</w:t>
      </w:r>
      <w:r>
        <w:rPr>
          <w:rStyle w:val="25"/>
          <w:rFonts w:hint="eastAsia" w:ascii="楷体" w:hAnsi="楷体" w:eastAsia="楷体" w:cs="仿宋"/>
          <w:sz w:val="28"/>
          <w:szCs w:val="28"/>
        </w:rPr>
        <w:t>.结合本院实际情况，组织开展各种专业知识竞赛、学术研讨活动，促进同学掌握专业基础知识和基本技能，提高同学们的科研能力，推动学风建设；</w:t>
      </w:r>
    </w:p>
    <w:p>
      <w:pPr>
        <w:spacing w:before="312" w:beforeLines="100" w:after="312" w:afterLines="100" w:line="460" w:lineRule="exact"/>
        <w:jc w:val="left"/>
        <w:rPr>
          <w:rFonts w:ascii="楷体" w:hAnsi="楷体" w:eastAsia="楷体"/>
          <w:color w:val="000000"/>
          <w:sz w:val="28"/>
          <w:szCs w:val="28"/>
        </w:rPr>
      </w:pPr>
      <w:r>
        <w:rPr>
          <w:rStyle w:val="25"/>
          <w:rFonts w:hint="eastAsia" w:ascii="楷体" w:hAnsi="楷体" w:eastAsia="楷体" w:cs="仿宋"/>
          <w:sz w:val="28"/>
          <w:szCs w:val="28"/>
          <w:lang w:val="en-US" w:eastAsia="zh-CN"/>
        </w:rPr>
        <w:t>3</w:t>
      </w:r>
      <w:r>
        <w:rPr>
          <w:rStyle w:val="25"/>
          <w:rFonts w:hint="eastAsia" w:ascii="楷体" w:hAnsi="楷体" w:eastAsia="楷体" w:cs="仿宋"/>
          <w:sz w:val="28"/>
          <w:szCs w:val="28"/>
        </w:rPr>
        <w:t>.做好全国“挑战杯”的</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内宣传及报名登记等，</w:t>
      </w:r>
      <w:r>
        <w:rPr>
          <w:rFonts w:hint="eastAsia" w:ascii="楷体" w:hAnsi="楷体" w:eastAsia="楷体"/>
          <w:color w:val="000000"/>
          <w:sz w:val="28"/>
          <w:szCs w:val="28"/>
        </w:rPr>
        <w:t>不定期开展各类</w:t>
      </w:r>
      <w:r>
        <w:rPr>
          <w:rFonts w:hint="eastAsia" w:ascii="楷体" w:hAnsi="楷体" w:eastAsia="楷体"/>
          <w:color w:val="000000"/>
          <w:sz w:val="28"/>
          <w:szCs w:val="28"/>
          <w:lang w:val="en-US" w:eastAsia="zh-CN"/>
        </w:rPr>
        <w:t>院</w:t>
      </w:r>
      <w:r>
        <w:rPr>
          <w:rFonts w:hint="eastAsia" w:ascii="楷体" w:hAnsi="楷体" w:eastAsia="楷体"/>
          <w:color w:val="000000"/>
          <w:sz w:val="28"/>
          <w:szCs w:val="28"/>
        </w:rPr>
        <w:t>内外专项调研活动；积极配合</w:t>
      </w:r>
      <w:r>
        <w:rPr>
          <w:rFonts w:hint="eastAsia" w:ascii="楷体" w:hAnsi="楷体" w:eastAsia="楷体"/>
          <w:color w:val="000000"/>
          <w:sz w:val="28"/>
          <w:szCs w:val="28"/>
          <w:lang w:val="en-US" w:eastAsia="zh-CN"/>
        </w:rPr>
        <w:t>校</w:t>
      </w:r>
      <w:r>
        <w:rPr>
          <w:rFonts w:hint="eastAsia" w:ascii="楷体" w:hAnsi="楷体" w:eastAsia="楷体"/>
          <w:color w:val="000000"/>
          <w:sz w:val="28"/>
          <w:szCs w:val="28"/>
        </w:rPr>
        <w:t>团委学术调研部参加“高校校园文化建设优秀成果”的评选及申报工作；</w:t>
      </w:r>
    </w:p>
    <w:p>
      <w:pPr>
        <w:spacing w:before="312" w:beforeLines="100" w:after="312" w:afterLines="100" w:line="460" w:lineRule="exact"/>
        <w:jc w:val="left"/>
        <w:rPr>
          <w:rStyle w:val="25"/>
          <w:rFonts w:ascii="楷体" w:hAnsi="楷体" w:eastAsia="楷体" w:cs="仿宋"/>
          <w:sz w:val="28"/>
          <w:szCs w:val="28"/>
        </w:rPr>
      </w:pPr>
      <w:r>
        <w:rPr>
          <w:rFonts w:hint="eastAsia" w:ascii="楷体" w:hAnsi="楷体" w:eastAsia="楷体"/>
          <w:color w:val="000000"/>
          <w:sz w:val="28"/>
          <w:szCs w:val="28"/>
          <w:lang w:val="en-US" w:eastAsia="zh-CN"/>
        </w:rPr>
        <w:t>4</w:t>
      </w:r>
      <w:r>
        <w:rPr>
          <w:rFonts w:hint="eastAsia" w:ascii="楷体" w:hAnsi="楷体" w:eastAsia="楷体"/>
          <w:color w:val="000000"/>
          <w:sz w:val="28"/>
          <w:szCs w:val="28"/>
        </w:rPr>
        <w:t>.举办“学调杯”学术调研比赛。</w:t>
      </w:r>
    </w:p>
    <w:p>
      <w:pPr>
        <w:spacing w:before="312" w:beforeLines="100" w:after="312" w:afterLines="100" w:line="460" w:lineRule="exact"/>
        <w:jc w:val="left"/>
        <w:rPr>
          <w:rStyle w:val="25"/>
          <w:rFonts w:ascii="楷体" w:hAnsi="楷体" w:eastAsia="楷体" w:cs="仿宋"/>
          <w:b/>
          <w:bCs/>
          <w:sz w:val="28"/>
          <w:szCs w:val="28"/>
          <w:highlight w:val="none"/>
        </w:rPr>
      </w:pPr>
      <w:r>
        <w:rPr>
          <w:rStyle w:val="25"/>
          <w:rFonts w:hint="eastAsia" w:ascii="楷体" w:hAnsi="楷体" w:eastAsia="楷体" w:cs="仿宋"/>
          <w:b/>
          <w:bCs/>
          <w:sz w:val="28"/>
          <w:szCs w:val="28"/>
          <w:highlight w:val="none"/>
        </w:rPr>
        <w:t>（六）公关部</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.协助承办模拟公务员职业大赛；</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2</w:t>
      </w:r>
      <w:r>
        <w:rPr>
          <w:rStyle w:val="25"/>
          <w:rFonts w:hint="eastAsia" w:ascii="楷体" w:hAnsi="楷体" w:eastAsia="楷体" w:cs="仿宋"/>
          <w:sz w:val="28"/>
          <w:szCs w:val="28"/>
        </w:rPr>
        <w:t>.对校外工商企业的进行有回报地宣传，为我</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开展各项活动提供物质或资金支持；</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3</w:t>
      </w:r>
      <w:r>
        <w:rPr>
          <w:rStyle w:val="25"/>
          <w:rFonts w:hint="eastAsia" w:ascii="楷体" w:hAnsi="楷体" w:eastAsia="楷体" w:cs="仿宋"/>
          <w:sz w:val="28"/>
          <w:szCs w:val="28"/>
        </w:rPr>
        <w:t>.</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整体性大型活动的邀请函派送工作；</w:t>
      </w:r>
    </w:p>
    <w:p>
      <w:pPr>
        <w:spacing w:before="312" w:beforeLines="100" w:after="312" w:afterLines="100" w:line="460" w:lineRule="exact"/>
        <w:ind w:left="227" w:hanging="226" w:hangingChars="81"/>
        <w:jc w:val="left"/>
        <w:rPr>
          <w:rStyle w:val="25"/>
          <w:rFonts w:ascii="楷体" w:hAnsi="楷体" w:eastAsia="楷体" w:cs="仿宋"/>
          <w:sz w:val="28"/>
          <w:szCs w:val="28"/>
        </w:rPr>
      </w:pPr>
      <w:r>
        <w:rPr>
          <w:rStyle w:val="25"/>
          <w:rFonts w:ascii="楷体" w:hAnsi="楷体" w:eastAsia="楷体" w:cs="仿宋"/>
          <w:sz w:val="28"/>
          <w:szCs w:val="28"/>
        </w:rPr>
        <w:t>4</w:t>
      </w:r>
      <w:r>
        <w:rPr>
          <w:rStyle w:val="25"/>
          <w:rFonts w:hint="eastAsia" w:ascii="楷体" w:hAnsi="楷体" w:eastAsia="楷体" w:cs="仿宋"/>
          <w:sz w:val="28"/>
          <w:szCs w:val="28"/>
        </w:rPr>
        <w:t>.联系商家制作</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工作服；</w:t>
      </w:r>
    </w:p>
    <w:p>
      <w:pPr>
        <w:spacing w:before="312" w:beforeLines="100" w:after="312" w:afterLines="100" w:line="460" w:lineRule="exact"/>
        <w:ind w:left="0" w:leftChars="0" w:firstLine="0" w:firstLineChars="0"/>
        <w:jc w:val="left"/>
        <w:rPr>
          <w:rStyle w:val="25"/>
          <w:rFonts w:hint="eastAsia" w:ascii="楷体" w:hAnsi="楷体" w:eastAsia="楷体" w:cs="仿宋"/>
          <w:sz w:val="28"/>
          <w:szCs w:val="28"/>
        </w:rPr>
      </w:pPr>
      <w:r>
        <w:rPr>
          <w:rStyle w:val="25"/>
          <w:rFonts w:ascii="楷体" w:hAnsi="楷体" w:eastAsia="楷体" w:cs="仿宋"/>
          <w:sz w:val="28"/>
          <w:szCs w:val="28"/>
        </w:rPr>
        <w:t>5</w:t>
      </w:r>
      <w:r>
        <w:rPr>
          <w:rStyle w:val="25"/>
          <w:rFonts w:hint="eastAsia" w:ascii="楷体" w:hAnsi="楷体" w:eastAsia="楷体" w:cs="仿宋"/>
          <w:sz w:val="28"/>
          <w:szCs w:val="28"/>
        </w:rPr>
        <w:t>.加强对学院兄弟</w:t>
      </w:r>
      <w:r>
        <w:rPr>
          <w:rStyle w:val="25"/>
          <w:rFonts w:hint="eastAsia" w:ascii="楷体" w:hAnsi="楷体" w:eastAsia="楷体" w:cs="仿宋"/>
          <w:sz w:val="28"/>
          <w:szCs w:val="28"/>
          <w:lang w:val="en-US" w:eastAsia="zh-CN"/>
        </w:rPr>
        <w:t>院系、</w:t>
      </w:r>
      <w:r>
        <w:rPr>
          <w:rStyle w:val="25"/>
          <w:rFonts w:hint="eastAsia" w:ascii="楷体" w:hAnsi="楷体" w:eastAsia="楷体" w:cs="仿宋"/>
          <w:sz w:val="28"/>
          <w:szCs w:val="28"/>
        </w:rPr>
        <w:t>各大高校之间的联系沟通，宣扬和展现我</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的良好形象，扩大我</w:t>
      </w:r>
      <w:r>
        <w:rPr>
          <w:rStyle w:val="25"/>
          <w:rFonts w:hint="eastAsia" w:ascii="楷体" w:hAnsi="楷体" w:eastAsia="楷体" w:cs="仿宋"/>
          <w:sz w:val="28"/>
          <w:szCs w:val="28"/>
          <w:lang w:val="en-US" w:eastAsia="zh-CN"/>
        </w:rPr>
        <w:t>院</w:t>
      </w:r>
      <w:r>
        <w:rPr>
          <w:rStyle w:val="25"/>
          <w:rFonts w:hint="eastAsia" w:ascii="楷体" w:hAnsi="楷体" w:eastAsia="楷体" w:cs="仿宋"/>
          <w:sz w:val="28"/>
          <w:szCs w:val="28"/>
        </w:rPr>
        <w:t>对外影响力。</w:t>
      </w:r>
    </w:p>
    <w:p>
      <w:pPr>
        <w:pStyle w:val="20"/>
        <w:spacing w:before="312" w:beforeLines="100" w:after="312" w:afterLines="100" w:line="460" w:lineRule="exact"/>
        <w:ind w:firstLine="0" w:firstLineChars="0"/>
        <w:jc w:val="left"/>
        <w:rPr>
          <w:rStyle w:val="25"/>
          <w:rFonts w:hint="eastAsia" w:ascii="楷体" w:hAnsi="楷体" w:eastAsia="楷体" w:cs="仿宋"/>
          <w:b/>
          <w:bCs/>
          <w:sz w:val="28"/>
          <w:szCs w:val="28"/>
        </w:rPr>
      </w:pPr>
      <w:r>
        <w:rPr>
          <w:rStyle w:val="25"/>
          <w:rFonts w:hint="eastAsia" w:ascii="楷体" w:hAnsi="楷体" w:eastAsia="楷体" w:cs="仿宋"/>
          <w:b/>
          <w:bCs/>
          <w:sz w:val="28"/>
          <w:szCs w:val="28"/>
        </w:rPr>
        <w:t>（七）新媒体中心</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1.利用网络的作用做好</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的对外宣传和信息收集工作；</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2.工作证设计与制作；</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3.宣传视频、传单与标志的设计；</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4.负责收集资料并编辑；</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5.负责各项活动和会议的摄像与录像及其后期制作；</w:t>
      </w:r>
    </w:p>
    <w:p>
      <w:pPr>
        <w:spacing w:before="312" w:beforeLines="100" w:after="312" w:afterLines="100" w:line="460" w:lineRule="exact"/>
        <w:jc w:val="left"/>
        <w:rPr>
          <w:rStyle w:val="25"/>
          <w:rFonts w:ascii="楷体" w:hAnsi="楷体" w:eastAsia="楷体" w:cs="仿宋"/>
          <w:sz w:val="28"/>
          <w:szCs w:val="28"/>
        </w:rPr>
      </w:pPr>
      <w:r>
        <w:rPr>
          <w:rStyle w:val="25"/>
          <w:rFonts w:hint="eastAsia" w:ascii="楷体" w:hAnsi="楷体" w:eastAsia="楷体" w:cs="仿宋"/>
          <w:sz w:val="28"/>
          <w:szCs w:val="28"/>
        </w:rPr>
        <w:t>6.负责各项活动的现场控制和设备调试；</w:t>
      </w:r>
    </w:p>
    <w:p>
      <w:pPr>
        <w:spacing w:before="312" w:beforeLines="100" w:after="312" w:afterLines="100" w:line="460" w:lineRule="exact"/>
        <w:jc w:val="left"/>
        <w:rPr>
          <w:rStyle w:val="25"/>
          <w:rFonts w:hint="eastAsia" w:ascii="楷体" w:hAnsi="楷体" w:eastAsia="楷体" w:cs="仿宋"/>
          <w:b/>
          <w:bCs/>
          <w:sz w:val="28"/>
          <w:szCs w:val="28"/>
        </w:rPr>
      </w:pPr>
      <w:r>
        <w:rPr>
          <w:rStyle w:val="25"/>
          <w:rFonts w:hint="eastAsia" w:ascii="楷体" w:hAnsi="楷体" w:eastAsia="楷体" w:cs="仿宋"/>
          <w:sz w:val="28"/>
          <w:szCs w:val="28"/>
        </w:rPr>
        <w:t>7.对多媒体资料进行整理归档。</w:t>
      </w:r>
    </w:p>
    <w:p>
      <w:pPr>
        <w:pStyle w:val="20"/>
        <w:spacing w:before="312" w:beforeLines="100" w:after="312" w:afterLines="100" w:line="460" w:lineRule="exact"/>
        <w:ind w:firstLine="0" w:firstLineChars="0"/>
        <w:jc w:val="left"/>
        <w:rPr>
          <w:rStyle w:val="25"/>
          <w:rFonts w:hint="eastAsia" w:ascii="楷体" w:hAnsi="楷体" w:eastAsia="楷体" w:cs="仿宋"/>
          <w:b/>
          <w:bCs/>
          <w:sz w:val="28"/>
          <w:szCs w:val="28"/>
        </w:rPr>
      </w:pPr>
      <w:r>
        <w:rPr>
          <w:rStyle w:val="25"/>
          <w:rFonts w:hint="eastAsia" w:ascii="楷体" w:hAnsi="楷体" w:eastAsia="楷体" w:cs="仿宋"/>
          <w:b/>
          <w:bCs/>
          <w:sz w:val="28"/>
          <w:szCs w:val="28"/>
        </w:rPr>
        <w:t>（八）素质拓展部</w:t>
      </w:r>
    </w:p>
    <w:p>
      <w:pPr>
        <w:spacing w:before="312" w:beforeLines="100" w:after="312" w:afterLines="100" w:line="460" w:lineRule="exact"/>
        <w:jc w:val="left"/>
        <w:rPr>
          <w:rStyle w:val="25"/>
          <w:rFonts w:ascii="楷体" w:hAnsi="楷体" w:eastAsia="楷体" w:cs="仿宋"/>
          <w:sz w:val="28"/>
          <w:szCs w:val="28"/>
        </w:rPr>
      </w:pPr>
      <w:r>
        <w:rPr>
          <w:rStyle w:val="25"/>
          <w:rFonts w:ascii="楷体" w:hAnsi="楷体" w:eastAsia="楷体" w:cs="仿宋"/>
          <w:sz w:val="28"/>
          <w:szCs w:val="28"/>
        </w:rPr>
        <w:t>1</w:t>
      </w:r>
      <w:r>
        <w:rPr>
          <w:rStyle w:val="25"/>
          <w:rFonts w:hint="eastAsia" w:ascii="楷体" w:hAnsi="楷体" w:eastAsia="楷体" w:cs="仿宋"/>
          <w:sz w:val="28"/>
          <w:szCs w:val="28"/>
        </w:rPr>
        <w:t>.新增干事培训一系列工作，学生干部培训后期资料整理；</w:t>
      </w:r>
    </w:p>
    <w:p>
      <w:pPr>
        <w:spacing w:before="312" w:beforeLines="100" w:after="312" w:afterLines="100" w:line="460" w:lineRule="exact"/>
        <w:jc w:val="left"/>
        <w:rPr>
          <w:rStyle w:val="25"/>
          <w:rFonts w:ascii="楷体" w:hAnsi="楷体" w:eastAsia="楷体" w:cs="仿宋"/>
          <w:sz w:val="28"/>
          <w:szCs w:val="28"/>
        </w:rPr>
      </w:pPr>
      <w:r>
        <w:rPr>
          <w:rStyle w:val="25"/>
          <w:rFonts w:ascii="楷体" w:hAnsi="楷体" w:eastAsia="楷体" w:cs="仿宋"/>
          <w:sz w:val="28"/>
          <w:szCs w:val="28"/>
        </w:rPr>
        <w:t>2</w:t>
      </w:r>
      <w:r>
        <w:rPr>
          <w:rStyle w:val="25"/>
          <w:rFonts w:hint="eastAsia" w:ascii="楷体" w:hAnsi="楷体" w:eastAsia="楷体" w:cs="仿宋"/>
          <w:sz w:val="28"/>
          <w:szCs w:val="28"/>
        </w:rPr>
        <w:t>.协助申报实习基地的准备工作；</w:t>
      </w:r>
    </w:p>
    <w:p>
      <w:pPr>
        <w:spacing w:before="312" w:beforeLines="100" w:after="312" w:afterLines="100" w:line="460" w:lineRule="exact"/>
        <w:jc w:val="left"/>
        <w:rPr>
          <w:rStyle w:val="25"/>
          <w:rFonts w:ascii="楷体" w:hAnsi="楷体" w:eastAsia="楷体" w:cs="仿宋"/>
          <w:sz w:val="28"/>
          <w:szCs w:val="28"/>
        </w:rPr>
      </w:pPr>
      <w:r>
        <w:rPr>
          <w:rStyle w:val="25"/>
          <w:rFonts w:ascii="楷体" w:hAnsi="楷体" w:eastAsia="楷体" w:cs="仿宋"/>
          <w:sz w:val="28"/>
          <w:szCs w:val="28"/>
        </w:rPr>
        <w:t>3</w:t>
      </w:r>
      <w:r>
        <w:rPr>
          <w:rStyle w:val="25"/>
          <w:rFonts w:hint="eastAsia" w:ascii="楷体" w:hAnsi="楷体" w:eastAsia="楷体" w:cs="仿宋"/>
          <w:sz w:val="28"/>
          <w:szCs w:val="28"/>
        </w:rPr>
        <w:t>.协助“青马工程”及三下乡活动的顺利开展；</w:t>
      </w:r>
    </w:p>
    <w:p>
      <w:pPr>
        <w:spacing w:before="312" w:beforeLines="100" w:after="312" w:afterLines="100" w:line="460" w:lineRule="exact"/>
        <w:jc w:val="left"/>
        <w:rPr>
          <w:rStyle w:val="25"/>
          <w:rFonts w:hint="eastAsia" w:ascii="楷体" w:hAnsi="楷体" w:eastAsia="楷体" w:cs="仿宋"/>
          <w:b/>
          <w:bCs/>
          <w:sz w:val="28"/>
          <w:szCs w:val="28"/>
        </w:rPr>
      </w:pPr>
      <w:r>
        <w:rPr>
          <w:rStyle w:val="25"/>
          <w:rFonts w:ascii="楷体" w:hAnsi="楷体" w:eastAsia="楷体" w:cs="仿宋"/>
          <w:sz w:val="28"/>
          <w:szCs w:val="28"/>
        </w:rPr>
        <w:t>4</w:t>
      </w:r>
      <w:r>
        <w:rPr>
          <w:rStyle w:val="25"/>
          <w:rFonts w:hint="eastAsia" w:ascii="楷体" w:hAnsi="楷体" w:eastAsia="楷体" w:cs="仿宋"/>
          <w:sz w:val="28"/>
          <w:szCs w:val="28"/>
        </w:rPr>
        <w:t>.定期举办</w:t>
      </w:r>
      <w:r>
        <w:rPr>
          <w:rStyle w:val="25"/>
          <w:rFonts w:hint="eastAsia" w:ascii="楷体" w:hAnsi="楷体" w:eastAsia="楷体" w:cs="仿宋"/>
          <w:sz w:val="28"/>
          <w:szCs w:val="28"/>
          <w:lang w:val="en-US" w:eastAsia="zh-CN"/>
        </w:rPr>
        <w:t>团总支</w:t>
      </w:r>
      <w:r>
        <w:rPr>
          <w:rStyle w:val="25"/>
          <w:rFonts w:hint="eastAsia" w:ascii="楷体" w:hAnsi="楷体" w:eastAsia="楷体" w:cs="仿宋"/>
          <w:sz w:val="28"/>
          <w:szCs w:val="28"/>
        </w:rPr>
        <w:t>内部联谊活动，增进部门交流。</w:t>
      </w:r>
    </w:p>
    <w:p>
      <w:pPr>
        <w:spacing w:before="312" w:beforeLines="100" w:after="312" w:afterLines="100" w:line="460" w:lineRule="exact"/>
        <w:rPr>
          <w:rStyle w:val="25"/>
          <w:rFonts w:hint="eastAsia" w:ascii="楷体" w:hAnsi="楷体" w:eastAsia="楷体" w:cs="仿宋"/>
          <w:b/>
          <w:bCs/>
          <w:sz w:val="28"/>
          <w:szCs w:val="28"/>
        </w:rPr>
      </w:pPr>
      <w:r>
        <w:rPr>
          <w:rStyle w:val="25"/>
          <w:rFonts w:hint="eastAsia" w:ascii="楷体" w:hAnsi="楷体" w:eastAsia="楷体" w:cs="仿宋"/>
          <w:b/>
          <w:bCs/>
          <w:sz w:val="28"/>
          <w:szCs w:val="28"/>
        </w:rPr>
        <w:t>（九）青年志愿者协会</w:t>
      </w:r>
    </w:p>
    <w:p>
      <w:pPr>
        <w:spacing w:before="312" w:beforeLines="100" w:after="312" w:afterLines="100" w:line="460" w:lineRule="exact"/>
        <w:rPr>
          <w:rFonts w:ascii="楷体" w:hAnsi="楷体" w:eastAsia="楷体"/>
          <w:b/>
          <w:sz w:val="28"/>
          <w:szCs w:val="28"/>
        </w:rPr>
      </w:pPr>
      <w:r>
        <w:rPr>
          <w:rFonts w:ascii="楷体" w:hAnsi="楷体" w:eastAsia="楷体"/>
          <w:sz w:val="28"/>
          <w:szCs w:val="28"/>
        </w:rPr>
        <w:t>1</w:t>
      </w:r>
      <w:r>
        <w:rPr>
          <w:rFonts w:hint="eastAsia" w:ascii="楷体" w:hAnsi="楷体" w:eastAsia="楷体"/>
          <w:sz w:val="28"/>
          <w:szCs w:val="28"/>
        </w:rPr>
        <w:t>.本协会的宗旨是：奉献爱心，服务社会；</w:t>
      </w:r>
      <w:r>
        <w:rPr>
          <w:rFonts w:ascii="楷体" w:hAnsi="楷体" w:eastAsia="楷体"/>
          <w:sz w:val="28"/>
          <w:szCs w:val="28"/>
        </w:rPr>
        <w:t xml:space="preserve">   </w:t>
      </w:r>
    </w:p>
    <w:p>
      <w:pPr>
        <w:spacing w:before="312" w:beforeLines="100" w:after="312" w:afterLines="100" w:line="460" w:lineRule="exact"/>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.通过向社会提供各种形式的实质服务，树立我院学生良好形象，提高社会实践能力，增强社会责任感；</w:t>
      </w:r>
    </w:p>
    <w:p>
      <w:pPr>
        <w:spacing w:before="312" w:beforeLines="100" w:after="312" w:afterLines="100" w:line="460" w:lineRule="exact"/>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.借助户外健康的青年志愿者活动如开展“阳光义教”活动、捐衣活动、废品回收、养老院活动、西社活动等，在</w:t>
      </w:r>
      <w:r>
        <w:rPr>
          <w:rFonts w:hint="eastAsia" w:ascii="楷体" w:hAnsi="楷体" w:eastAsia="楷体"/>
          <w:sz w:val="28"/>
          <w:szCs w:val="28"/>
          <w:lang w:val="en-US" w:eastAsia="zh-CN"/>
        </w:rPr>
        <w:t>校</w:t>
      </w:r>
      <w:r>
        <w:rPr>
          <w:rFonts w:hint="eastAsia" w:ascii="楷体" w:hAnsi="楷体" w:eastAsia="楷体"/>
          <w:sz w:val="28"/>
          <w:szCs w:val="28"/>
        </w:rPr>
        <w:t>青指的指导下积极地开展“N帮N”爱心助学系列活动等，丰富课余生活；</w:t>
      </w:r>
    </w:p>
    <w:p>
      <w:pPr>
        <w:spacing w:before="312" w:beforeLines="100" w:after="312" w:afterLines="100" w:line="460" w:lineRule="exact"/>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.积极完成协会为实现上述宗旨而制定的活动计划；</w:t>
      </w:r>
    </w:p>
    <w:p>
      <w:pPr>
        <w:spacing w:before="312" w:beforeLines="100" w:after="312" w:afterLines="100" w:line="460" w:lineRule="exact"/>
        <w:rPr>
          <w:rStyle w:val="25"/>
          <w:rFonts w:hint="eastAsia" w:ascii="楷体" w:hAnsi="楷体" w:eastAsia="楷体"/>
          <w:sz w:val="28"/>
          <w:szCs w:val="28"/>
        </w:rPr>
      </w:pPr>
      <w:r>
        <w:rPr>
          <w:rFonts w:ascii="楷体" w:hAnsi="楷体" w:eastAsia="楷体"/>
          <w:sz w:val="28"/>
          <w:szCs w:val="28"/>
        </w:rPr>
        <w:t>5</w:t>
      </w:r>
      <w:r>
        <w:rPr>
          <w:rFonts w:hint="eastAsia" w:ascii="楷体" w:hAnsi="楷体" w:eastAsia="楷体"/>
          <w:sz w:val="28"/>
          <w:szCs w:val="28"/>
        </w:rPr>
        <w:t>.积极配合</w:t>
      </w:r>
      <w:r>
        <w:rPr>
          <w:rFonts w:hint="eastAsia" w:ascii="楷体" w:hAnsi="楷体" w:eastAsia="楷体"/>
          <w:sz w:val="28"/>
          <w:szCs w:val="28"/>
          <w:lang w:val="en-US" w:eastAsia="zh-CN"/>
        </w:rPr>
        <w:t>校</w:t>
      </w:r>
      <w:r>
        <w:rPr>
          <w:rFonts w:hint="eastAsia" w:ascii="楷体" w:hAnsi="楷体" w:eastAsia="楷体"/>
          <w:sz w:val="28"/>
          <w:szCs w:val="28"/>
        </w:rPr>
        <w:t>团委和</w:t>
      </w:r>
      <w:r>
        <w:rPr>
          <w:rFonts w:hint="eastAsia" w:ascii="楷体" w:hAnsi="楷体" w:eastAsia="楷体"/>
          <w:sz w:val="28"/>
          <w:szCs w:val="28"/>
          <w:lang w:val="en-US" w:eastAsia="zh-CN"/>
        </w:rPr>
        <w:t>院</w:t>
      </w:r>
      <w:r>
        <w:rPr>
          <w:rFonts w:hint="eastAsia" w:ascii="楷体" w:hAnsi="楷体" w:eastAsia="楷体"/>
          <w:sz w:val="28"/>
          <w:szCs w:val="28"/>
        </w:rPr>
        <w:t>团总支的有关工作开展活动。</w:t>
      </w:r>
    </w:p>
    <w:p>
      <w:pPr>
        <w:spacing w:before="312" w:beforeLines="100" w:after="312" w:afterLines="100" w:line="460" w:lineRule="exact"/>
        <w:rPr>
          <w:rStyle w:val="25"/>
          <w:rFonts w:hint="eastAsia" w:ascii="楷体" w:hAnsi="楷体" w:eastAsia="楷体" w:cs="仿宋"/>
          <w:b/>
          <w:bCs/>
          <w:sz w:val="28"/>
          <w:szCs w:val="28"/>
        </w:rPr>
      </w:pPr>
      <w:r>
        <w:rPr>
          <w:rStyle w:val="25"/>
          <w:rFonts w:hint="eastAsia" w:ascii="楷体" w:hAnsi="楷体" w:eastAsia="楷体" w:cs="仿宋"/>
          <w:b/>
          <w:bCs/>
          <w:sz w:val="28"/>
          <w:szCs w:val="28"/>
        </w:rPr>
        <w:t>（十）红十字会</w:t>
      </w:r>
    </w:p>
    <w:p>
      <w:pPr>
        <w:spacing w:before="312" w:beforeLines="100" w:after="312" w:afterLines="100" w:line="460" w:lineRule="exact"/>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.红十字协会协会的性质是国际性人道主义救助和社会服务团体，其宗旨是“人道主义”四字方针，任务是救死扶伤、扶危救困、敬老助残、助人为乐、无私奉献；</w:t>
      </w:r>
    </w:p>
    <w:p>
      <w:pPr>
        <w:spacing w:before="312" w:beforeLines="100" w:after="312" w:afterLines="100" w:line="460" w:lineRule="exact"/>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.举办红会会员社区服务技能的培训，开辟户外活动基地定点定时服；</w:t>
      </w:r>
    </w:p>
    <w:p>
      <w:pPr>
        <w:spacing w:before="312" w:beforeLines="100" w:after="312" w:afterLines="100" w:line="460" w:lineRule="exact"/>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.提供包括弱能及残疾儿童服务，盲人服务，老人服务，聋哑人服务，社区法律援助，山区普法扶贫等公益服务；</w:t>
      </w:r>
    </w:p>
    <w:p>
      <w:pPr>
        <w:spacing w:before="312" w:beforeLines="100" w:after="312" w:afterLines="100" w:line="460" w:lineRule="exact"/>
        <w:rPr>
          <w:rFonts w:hint="eastAsia" w:ascii="楷体" w:hAnsi="楷体" w:eastAsia="楷体"/>
          <w:sz w:val="28"/>
          <w:szCs w:val="28"/>
          <w:highlight w:val="none"/>
        </w:rPr>
      </w:pPr>
      <w:r>
        <w:rPr>
          <w:rFonts w:ascii="楷体" w:hAnsi="楷体" w:eastAsia="楷体"/>
          <w:sz w:val="28"/>
          <w:szCs w:val="28"/>
        </w:rPr>
        <w:t>4</w:t>
      </w:r>
      <w:r>
        <w:rPr>
          <w:rFonts w:hint="eastAsia" w:ascii="楷体" w:hAnsi="楷体" w:eastAsia="楷体"/>
          <w:sz w:val="28"/>
          <w:szCs w:val="28"/>
        </w:rPr>
        <w:t>.与其它院校及本</w:t>
      </w:r>
      <w:r>
        <w:rPr>
          <w:rFonts w:hint="eastAsia" w:ascii="楷体" w:hAnsi="楷体" w:eastAsia="楷体"/>
          <w:sz w:val="28"/>
          <w:szCs w:val="28"/>
          <w:highlight w:val="none"/>
        </w:rPr>
        <w:t>校其它</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红会组织合作开展大型户外服务活动。</w:t>
      </w:r>
    </w:p>
    <w:p>
      <w:pPr>
        <w:spacing w:before="312" w:beforeLines="100" w:after="312" w:afterLines="100" w:line="460" w:lineRule="exact"/>
        <w:rPr>
          <w:rFonts w:hint="eastAsia" w:ascii="楷体" w:hAnsi="楷体" w:eastAsia="楷体"/>
          <w:sz w:val="28"/>
          <w:szCs w:val="28"/>
          <w:highlight w:val="none"/>
        </w:rPr>
      </w:pPr>
      <w:r>
        <w:rPr>
          <w:rFonts w:hint="eastAsia" w:ascii="楷体" w:hAnsi="楷体" w:eastAsia="楷体"/>
          <w:sz w:val="28"/>
          <w:szCs w:val="28"/>
          <w:highlight w:val="none"/>
        </w:rPr>
        <w:br w:type="page"/>
      </w:r>
    </w:p>
    <w:p>
      <w:pPr>
        <w:pStyle w:val="19"/>
        <w:numPr>
          <w:ilvl w:val="0"/>
          <w:numId w:val="1"/>
        </w:numPr>
        <w:spacing w:before="312" w:beforeLines="100" w:after="312" w:afterLines="100"/>
        <w:ind w:left="228" w:hanging="228" w:hangingChars="81"/>
        <w:jc w:val="center"/>
        <w:rPr>
          <w:rFonts w:ascii="楷体" w:hAnsi="楷体" w:eastAsia="楷体" w:cs="仿宋"/>
          <w:b/>
          <w:sz w:val="28"/>
          <w:szCs w:val="28"/>
          <w:highlight w:val="none"/>
        </w:rPr>
      </w:pPr>
      <w:r>
        <w:rPr>
          <w:rFonts w:hint="eastAsia" w:ascii="楷体" w:hAnsi="楷体" w:eastAsia="楷体" w:cs="仿宋"/>
          <w:b/>
          <w:sz w:val="28"/>
          <w:szCs w:val="28"/>
          <w:highlight w:val="none"/>
        </w:rPr>
        <w:t>人事管理制度</w:t>
      </w:r>
    </w:p>
    <w:p>
      <w:pPr>
        <w:widowControl/>
        <w:spacing w:before="100" w:after="100" w:line="460" w:lineRule="exact"/>
        <w:jc w:val="left"/>
        <w:rPr>
          <w:rFonts w:ascii="楷体" w:hAnsi="楷体" w:eastAsia="楷体"/>
          <w:kern w:val="0"/>
          <w:sz w:val="28"/>
          <w:szCs w:val="28"/>
          <w:highlight w:val="none"/>
        </w:rPr>
      </w:pPr>
      <w:r>
        <w:rPr>
          <w:rFonts w:hint="eastAsia" w:ascii="楷体" w:hAnsi="楷体" w:eastAsia="楷体" w:cs="仿宋"/>
          <w:kern w:val="0"/>
          <w:sz w:val="28"/>
          <w:szCs w:val="28"/>
          <w:highlight w:val="none"/>
        </w:rPr>
        <w:t xml:space="preserve">    为了推进</w:t>
      </w:r>
      <w:r>
        <w:rPr>
          <w:rFonts w:hint="eastAsia" w:ascii="楷体" w:hAnsi="楷体" w:eastAsia="楷体" w:cs="仿宋"/>
          <w:kern w:val="0"/>
          <w:sz w:val="28"/>
          <w:szCs w:val="28"/>
          <w:highlight w:val="none"/>
          <w:lang w:val="en-US" w:eastAsia="zh-CN"/>
        </w:rPr>
        <w:t>公共管理学院团总支</w:t>
      </w:r>
      <w:r>
        <w:rPr>
          <w:rFonts w:hint="eastAsia" w:ascii="楷体" w:hAnsi="楷体" w:eastAsia="楷体" w:cs="仿宋"/>
          <w:kern w:val="0"/>
          <w:sz w:val="28"/>
          <w:szCs w:val="28"/>
          <w:highlight w:val="none"/>
        </w:rPr>
        <w:t>人事工作制度化进程，更好地坚持公开、平等、竞争、择优的用人原则，充分调动成员的工作积极性，让德才兼备、有较高工作热情的同学有更多的被提拔和重用的机会，尽量减少</w:t>
      </w:r>
      <w:r>
        <w:rPr>
          <w:rFonts w:hint="eastAsia" w:ascii="楷体" w:hAnsi="楷体" w:eastAsia="楷体" w:cs="仿宋"/>
          <w:kern w:val="0"/>
          <w:sz w:val="28"/>
          <w:szCs w:val="28"/>
          <w:highlight w:val="none"/>
          <w:lang w:val="en-US" w:eastAsia="zh-CN"/>
        </w:rPr>
        <w:t>团总支</w:t>
      </w:r>
      <w:r>
        <w:rPr>
          <w:rFonts w:hint="eastAsia" w:ascii="楷体" w:hAnsi="楷体" w:eastAsia="楷体" w:cs="仿宋"/>
          <w:kern w:val="0"/>
          <w:sz w:val="28"/>
          <w:szCs w:val="28"/>
          <w:highlight w:val="none"/>
        </w:rPr>
        <w:t>人浮于事的现象，从而提高</w:t>
      </w:r>
      <w:r>
        <w:rPr>
          <w:rFonts w:hint="eastAsia" w:ascii="楷体" w:hAnsi="楷体" w:eastAsia="楷体" w:cs="仿宋"/>
          <w:kern w:val="0"/>
          <w:sz w:val="28"/>
          <w:szCs w:val="28"/>
          <w:highlight w:val="none"/>
          <w:lang w:val="en-US" w:eastAsia="zh-CN"/>
        </w:rPr>
        <w:t>团总支</w:t>
      </w:r>
      <w:r>
        <w:rPr>
          <w:rFonts w:hint="eastAsia" w:ascii="楷体" w:hAnsi="楷体" w:eastAsia="楷体" w:cs="仿宋"/>
          <w:kern w:val="0"/>
          <w:sz w:val="28"/>
          <w:szCs w:val="28"/>
          <w:highlight w:val="none"/>
        </w:rPr>
        <w:t>整体的工作效率，特制定如下制度：</w:t>
      </w:r>
    </w:p>
    <w:p>
      <w:pPr>
        <w:widowControl/>
        <w:spacing w:before="312" w:beforeLines="100" w:after="312" w:afterLines="100" w:line="460" w:lineRule="exact"/>
        <w:ind w:left="228" w:hanging="228" w:hangingChars="81"/>
        <w:jc w:val="left"/>
        <w:rPr>
          <w:rFonts w:ascii="楷体" w:hAnsi="楷体" w:eastAsia="楷体"/>
          <w:b/>
          <w:kern w:val="0"/>
          <w:sz w:val="28"/>
          <w:szCs w:val="28"/>
          <w:highlight w:val="none"/>
        </w:rPr>
      </w:pPr>
      <w:r>
        <w:rPr>
          <w:rFonts w:hint="eastAsia" w:ascii="楷体" w:hAnsi="楷体" w:eastAsia="楷体" w:cs="仿宋"/>
          <w:b/>
          <w:kern w:val="0"/>
          <w:sz w:val="28"/>
          <w:szCs w:val="28"/>
          <w:highlight w:val="none"/>
        </w:rPr>
        <w:t>第一节</w:t>
      </w:r>
      <w:r>
        <w:rPr>
          <w:rFonts w:ascii="楷体" w:hAnsi="楷体" w:eastAsia="楷体" w:cs="仿宋"/>
          <w:b/>
          <w:kern w:val="0"/>
          <w:sz w:val="28"/>
          <w:szCs w:val="28"/>
          <w:highlight w:val="none"/>
        </w:rPr>
        <w:t xml:space="preserve"> </w:t>
      </w:r>
      <w:r>
        <w:rPr>
          <w:rFonts w:hint="eastAsia" w:ascii="楷体" w:hAnsi="楷体" w:eastAsia="楷体" w:cs="仿宋"/>
          <w:b/>
          <w:kern w:val="0"/>
          <w:sz w:val="28"/>
          <w:szCs w:val="28"/>
          <w:highlight w:val="none"/>
        </w:rPr>
        <w:t>人事档案制度</w:t>
      </w:r>
    </w:p>
    <w:p>
      <w:pPr>
        <w:tabs>
          <w:tab w:val="left" w:pos="3240"/>
        </w:tabs>
        <w:spacing w:before="100" w:after="100" w:line="460" w:lineRule="exact"/>
        <w:jc w:val="left"/>
        <w:rPr>
          <w:rFonts w:ascii="楷体" w:hAnsi="楷体" w:eastAsia="楷体"/>
          <w:sz w:val="28"/>
          <w:szCs w:val="28"/>
        </w:rPr>
      </w:pPr>
      <w:r>
        <w:rPr>
          <w:rFonts w:hint="eastAsia" w:ascii="楷体" w:hAnsi="楷体" w:eastAsia="楷体"/>
          <w:sz w:val="28"/>
          <w:szCs w:val="28"/>
          <w:highlight w:val="none"/>
        </w:rPr>
        <w:t xml:space="preserve">    为更好管理</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成员，</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内部将制作成员人事档案，统</w:t>
      </w:r>
      <w:r>
        <w:rPr>
          <w:rFonts w:hint="eastAsia" w:ascii="楷体" w:hAnsi="楷体" w:eastAsia="楷体"/>
          <w:sz w:val="28"/>
          <w:szCs w:val="28"/>
        </w:rPr>
        <w:t>一管理，做好干部资料备案的工作。</w:t>
      </w:r>
    </w:p>
    <w:p>
      <w:pPr>
        <w:tabs>
          <w:tab w:val="left" w:pos="900"/>
        </w:tabs>
        <w:spacing w:before="100" w:after="100" w:line="460" w:lineRule="exact"/>
        <w:jc w:val="left"/>
        <w:rPr>
          <w:rFonts w:ascii="楷体" w:hAnsi="楷体" w:eastAsia="楷体"/>
          <w:sz w:val="28"/>
          <w:szCs w:val="28"/>
        </w:rPr>
      </w:pPr>
      <w:r>
        <w:rPr>
          <w:rFonts w:hint="eastAsia" w:ascii="楷体" w:hAnsi="楷体" w:eastAsia="楷体"/>
          <w:b/>
          <w:kern w:val="0"/>
          <w:sz w:val="28"/>
          <w:szCs w:val="28"/>
        </w:rPr>
        <w:t>第一条</w:t>
      </w:r>
      <w:r>
        <w:rPr>
          <w:rFonts w:ascii="楷体" w:hAnsi="楷体" w:eastAsia="楷体"/>
          <w:b/>
          <w:kern w:val="0"/>
          <w:sz w:val="28"/>
          <w:szCs w:val="28"/>
        </w:rPr>
        <w:t xml:space="preserve"> </w:t>
      </w:r>
      <w:r>
        <w:rPr>
          <w:rFonts w:hint="eastAsia" w:ascii="楷体" w:hAnsi="楷体" w:eastAsia="楷体"/>
          <w:sz w:val="28"/>
          <w:szCs w:val="28"/>
        </w:rPr>
        <w:t>凡加入我</w:t>
      </w:r>
      <w:r>
        <w:rPr>
          <w:rFonts w:hint="eastAsia" w:ascii="楷体" w:hAnsi="楷体" w:eastAsia="楷体"/>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的成员需认可我</w:t>
      </w:r>
      <w:r>
        <w:rPr>
          <w:rFonts w:hint="eastAsia" w:ascii="楷体" w:hAnsi="楷体" w:eastAsia="楷体"/>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的章程，明确部门的职责，明确个人的职责。</w:t>
      </w:r>
    </w:p>
    <w:p>
      <w:pPr>
        <w:tabs>
          <w:tab w:val="left" w:pos="900"/>
        </w:tabs>
        <w:spacing w:before="100" w:after="100" w:line="460" w:lineRule="exact"/>
        <w:jc w:val="left"/>
        <w:rPr>
          <w:rFonts w:ascii="楷体" w:hAnsi="楷体" w:eastAsia="楷体"/>
          <w:sz w:val="28"/>
          <w:szCs w:val="28"/>
        </w:rPr>
      </w:pPr>
      <w:r>
        <w:rPr>
          <w:rFonts w:hint="eastAsia" w:ascii="楷体" w:hAnsi="楷体" w:eastAsia="楷体"/>
          <w:b/>
          <w:kern w:val="0"/>
          <w:sz w:val="28"/>
          <w:szCs w:val="28"/>
        </w:rPr>
        <w:t>第二条</w:t>
      </w:r>
      <w:r>
        <w:rPr>
          <w:rFonts w:ascii="楷体" w:hAnsi="楷体" w:eastAsia="楷体"/>
          <w:b/>
          <w:kern w:val="0"/>
          <w:sz w:val="28"/>
          <w:szCs w:val="28"/>
        </w:rPr>
        <w:t xml:space="preserve"> </w:t>
      </w:r>
      <w:r>
        <w:rPr>
          <w:rFonts w:hint="eastAsia" w:ascii="楷体" w:hAnsi="楷体" w:eastAsia="楷体"/>
          <w:sz w:val="28"/>
          <w:szCs w:val="28"/>
        </w:rPr>
        <w:t>凡经过面试考核后加入</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的成员，需统一填写《公共管理</w:t>
      </w:r>
      <w:r>
        <w:rPr>
          <w:rFonts w:hint="eastAsia" w:ascii="楷体" w:hAnsi="楷体" w:eastAsia="楷体"/>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人事档案》。</w:t>
      </w:r>
    </w:p>
    <w:p>
      <w:pPr>
        <w:tabs>
          <w:tab w:val="left" w:pos="900"/>
        </w:tabs>
        <w:spacing w:before="100" w:after="100" w:line="460" w:lineRule="exact"/>
        <w:jc w:val="left"/>
        <w:rPr>
          <w:rFonts w:ascii="楷体" w:hAnsi="楷体" w:eastAsia="楷体"/>
          <w:sz w:val="28"/>
          <w:szCs w:val="28"/>
        </w:rPr>
      </w:pPr>
      <w:r>
        <w:rPr>
          <w:rFonts w:hint="eastAsia" w:ascii="楷体" w:hAnsi="楷体" w:eastAsia="楷体"/>
          <w:b/>
          <w:kern w:val="0"/>
          <w:sz w:val="28"/>
          <w:szCs w:val="28"/>
        </w:rPr>
        <w:t>第三条</w:t>
      </w:r>
      <w:r>
        <w:rPr>
          <w:rFonts w:ascii="楷体" w:hAnsi="楷体" w:eastAsia="楷体"/>
          <w:b/>
          <w:kern w:val="0"/>
          <w:sz w:val="28"/>
          <w:szCs w:val="28"/>
        </w:rPr>
        <w:t xml:space="preserve"> </w:t>
      </w:r>
      <w:r>
        <w:rPr>
          <w:rFonts w:hint="eastAsia" w:ascii="楷体" w:hAnsi="楷体" w:eastAsia="楷体"/>
          <w:sz w:val="28"/>
          <w:szCs w:val="28"/>
        </w:rPr>
        <w:t>人事档案表需分为电子版和纸质版两种，</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成员需在入会时及时填写并发送给秘书部。秘书部负责对人事档案的收集、归档、管理。</w:t>
      </w:r>
    </w:p>
    <w:p>
      <w:pPr>
        <w:snapToGrid w:val="0"/>
        <w:spacing w:before="100" w:after="100" w:line="460" w:lineRule="exact"/>
        <w:jc w:val="left"/>
        <w:rPr>
          <w:rFonts w:ascii="楷体" w:hAnsi="楷体" w:eastAsia="楷体"/>
          <w:sz w:val="28"/>
          <w:szCs w:val="28"/>
        </w:rPr>
      </w:pPr>
      <w:r>
        <w:rPr>
          <w:rFonts w:hint="eastAsia" w:ascii="楷体" w:hAnsi="楷体" w:eastAsia="楷体"/>
          <w:b/>
          <w:kern w:val="0"/>
          <w:sz w:val="28"/>
          <w:szCs w:val="28"/>
        </w:rPr>
        <w:t>第四条</w:t>
      </w:r>
      <w:r>
        <w:rPr>
          <w:rFonts w:ascii="楷体" w:hAnsi="楷体" w:eastAsia="楷体"/>
          <w:b/>
          <w:kern w:val="0"/>
          <w:sz w:val="28"/>
          <w:szCs w:val="28"/>
        </w:rPr>
        <w:t xml:space="preserve"> </w:t>
      </w:r>
      <w:r>
        <w:rPr>
          <w:rFonts w:hint="eastAsia" w:ascii="楷体" w:hAnsi="楷体" w:eastAsia="楷体"/>
          <w:sz w:val="28"/>
          <w:szCs w:val="28"/>
        </w:rPr>
        <w:t>所有的纸质档案按级别、按部门、据种类进行归档，并编号排序、填制目录，以便查找。</w:t>
      </w:r>
    </w:p>
    <w:p>
      <w:pPr>
        <w:snapToGrid w:val="0"/>
        <w:spacing w:before="100" w:after="100" w:line="460" w:lineRule="exact"/>
        <w:jc w:val="left"/>
        <w:rPr>
          <w:rFonts w:ascii="楷体" w:hAnsi="楷体" w:eastAsia="楷体"/>
          <w:sz w:val="28"/>
          <w:szCs w:val="28"/>
        </w:rPr>
      </w:pPr>
      <w:r>
        <w:rPr>
          <w:rFonts w:hint="eastAsia" w:ascii="楷体" w:hAnsi="楷体" w:eastAsia="楷体"/>
          <w:b/>
          <w:kern w:val="0"/>
          <w:sz w:val="28"/>
          <w:szCs w:val="28"/>
        </w:rPr>
        <w:t>第五条</w:t>
      </w:r>
      <w:r>
        <w:rPr>
          <w:rFonts w:ascii="楷体" w:hAnsi="楷体" w:eastAsia="楷体"/>
          <w:b/>
          <w:kern w:val="0"/>
          <w:sz w:val="28"/>
          <w:szCs w:val="28"/>
        </w:rPr>
        <w:t xml:space="preserve"> </w:t>
      </w:r>
      <w:r>
        <w:rPr>
          <w:rFonts w:hint="eastAsia" w:ascii="楷体" w:hAnsi="楷体" w:eastAsia="楷体"/>
          <w:sz w:val="28"/>
          <w:szCs w:val="28"/>
        </w:rPr>
        <w:t>所有档案一年进行一次整理封存、更新（要求制作相应的电子目录）。</w:t>
      </w:r>
    </w:p>
    <w:p>
      <w:pPr>
        <w:snapToGrid w:val="0"/>
        <w:spacing w:before="100" w:after="100" w:line="460" w:lineRule="exact"/>
        <w:ind w:left="228" w:hanging="228" w:hangingChars="81"/>
        <w:jc w:val="left"/>
        <w:rPr>
          <w:rFonts w:ascii="楷体" w:hAnsi="楷体" w:eastAsia="楷体"/>
          <w:sz w:val="28"/>
          <w:szCs w:val="28"/>
        </w:rPr>
      </w:pPr>
      <w:r>
        <w:rPr>
          <w:rFonts w:hint="eastAsia" w:ascii="楷体" w:hAnsi="楷体" w:eastAsia="楷体"/>
          <w:b/>
          <w:kern w:val="0"/>
          <w:sz w:val="28"/>
          <w:szCs w:val="28"/>
        </w:rPr>
        <w:t>第六条</w:t>
      </w:r>
      <w:r>
        <w:rPr>
          <w:rFonts w:ascii="楷体" w:hAnsi="楷体" w:eastAsia="楷体"/>
          <w:b/>
          <w:kern w:val="0"/>
          <w:sz w:val="28"/>
          <w:szCs w:val="28"/>
        </w:rPr>
        <w:t xml:space="preserve"> </w:t>
      </w:r>
      <w:r>
        <w:rPr>
          <w:rFonts w:hint="eastAsia" w:ascii="楷体" w:hAnsi="楷体" w:eastAsia="楷体"/>
          <w:sz w:val="28"/>
          <w:szCs w:val="28"/>
        </w:rPr>
        <w:t>所有档案存于</w:t>
      </w:r>
      <w:r>
        <w:rPr>
          <w:rFonts w:hint="eastAsia" w:ascii="楷体" w:hAnsi="楷体" w:eastAsia="楷体"/>
          <w:sz w:val="28"/>
          <w:szCs w:val="28"/>
          <w:lang w:eastAsia="zh-CN"/>
        </w:rPr>
        <w:t>院</w:t>
      </w:r>
      <w:r>
        <w:rPr>
          <w:rFonts w:hint="eastAsia" w:ascii="楷体" w:hAnsi="楷体" w:eastAsia="楷体"/>
          <w:sz w:val="28"/>
          <w:szCs w:val="28"/>
        </w:rPr>
        <w:t>办专用档案柜，由</w:t>
      </w:r>
      <w:r>
        <w:rPr>
          <w:rFonts w:hint="eastAsia" w:ascii="楷体" w:hAnsi="楷体" w:eastAsia="楷体"/>
          <w:sz w:val="28"/>
          <w:szCs w:val="28"/>
          <w:lang w:val="en-US" w:eastAsia="zh-CN"/>
        </w:rPr>
        <w:t>书记处</w:t>
      </w:r>
      <w:r>
        <w:rPr>
          <w:rFonts w:hint="eastAsia" w:ascii="楷体" w:hAnsi="楷体" w:eastAsia="楷体"/>
          <w:sz w:val="28"/>
          <w:szCs w:val="28"/>
        </w:rPr>
        <w:t>总负责。</w:t>
      </w:r>
    </w:p>
    <w:p>
      <w:pPr>
        <w:snapToGrid w:val="0"/>
        <w:spacing w:before="100" w:after="100" w:line="460" w:lineRule="exact"/>
        <w:jc w:val="left"/>
        <w:rPr>
          <w:rFonts w:ascii="楷体" w:hAnsi="楷体" w:eastAsia="楷体"/>
          <w:sz w:val="28"/>
          <w:szCs w:val="28"/>
        </w:rPr>
      </w:pPr>
      <w:r>
        <w:rPr>
          <w:rFonts w:hint="eastAsia" w:ascii="楷体" w:hAnsi="楷体" w:eastAsia="楷体"/>
          <w:b/>
          <w:kern w:val="0"/>
          <w:sz w:val="28"/>
          <w:szCs w:val="28"/>
        </w:rPr>
        <w:t>第七条</w:t>
      </w:r>
      <w:r>
        <w:rPr>
          <w:rFonts w:ascii="楷体" w:hAnsi="楷体" w:eastAsia="楷体"/>
          <w:b/>
          <w:kern w:val="0"/>
          <w:sz w:val="28"/>
          <w:szCs w:val="28"/>
        </w:rPr>
        <w:t xml:space="preserve"> </w:t>
      </w:r>
      <w:r>
        <w:rPr>
          <w:rFonts w:hint="eastAsia" w:ascii="楷体" w:hAnsi="楷体" w:eastAsia="楷体"/>
          <w:sz w:val="28"/>
          <w:szCs w:val="28"/>
        </w:rPr>
        <w:t>任何部门或个人需要阅读档案时，必须先向秘书部提出申请，秘书部做合理安排，经</w:t>
      </w:r>
      <w:r>
        <w:rPr>
          <w:rFonts w:hint="eastAsia" w:ascii="楷体" w:hAnsi="楷体" w:eastAsia="楷体"/>
          <w:sz w:val="28"/>
          <w:szCs w:val="28"/>
          <w:lang w:val="en-US" w:eastAsia="zh-CN"/>
        </w:rPr>
        <w:t>书记处</w:t>
      </w:r>
      <w:r>
        <w:rPr>
          <w:rFonts w:hint="eastAsia" w:ascii="楷体" w:hAnsi="楷体" w:eastAsia="楷体"/>
          <w:sz w:val="28"/>
          <w:szCs w:val="28"/>
        </w:rPr>
        <w:t>同意后，借阅部门或个人填写“档案借阅登记表”后方可阅读档案。</w:t>
      </w:r>
    </w:p>
    <w:p>
      <w:pPr>
        <w:snapToGrid w:val="0"/>
        <w:spacing w:before="100" w:after="100" w:line="460" w:lineRule="exact"/>
        <w:jc w:val="left"/>
        <w:rPr>
          <w:rFonts w:ascii="楷体" w:hAnsi="楷体" w:eastAsia="楷体"/>
          <w:sz w:val="28"/>
          <w:szCs w:val="28"/>
        </w:rPr>
      </w:pPr>
      <w:r>
        <w:rPr>
          <w:rFonts w:hint="eastAsia" w:ascii="楷体" w:hAnsi="楷体" w:eastAsia="楷体"/>
          <w:b/>
          <w:kern w:val="0"/>
          <w:sz w:val="28"/>
          <w:szCs w:val="28"/>
        </w:rPr>
        <w:t>第八条</w:t>
      </w:r>
      <w:r>
        <w:rPr>
          <w:rFonts w:ascii="楷体" w:hAnsi="楷体" w:eastAsia="楷体"/>
          <w:b/>
          <w:kern w:val="0"/>
          <w:sz w:val="28"/>
          <w:szCs w:val="28"/>
        </w:rPr>
        <w:t xml:space="preserve"> </w:t>
      </w:r>
      <w:r>
        <w:rPr>
          <w:rFonts w:hint="eastAsia" w:ascii="楷体" w:hAnsi="楷体" w:eastAsia="楷体"/>
          <w:sz w:val="28"/>
          <w:szCs w:val="28"/>
        </w:rPr>
        <w:t>凡被</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劝退或自动辞职的成员将销毁剔除其人事档案表。</w:t>
      </w:r>
    </w:p>
    <w:p>
      <w:pPr>
        <w:snapToGrid w:val="0"/>
        <w:spacing w:before="100" w:after="100" w:line="460" w:lineRule="exact"/>
        <w:jc w:val="left"/>
        <w:rPr>
          <w:rFonts w:ascii="楷体" w:hAnsi="楷体" w:eastAsia="楷体"/>
          <w:sz w:val="28"/>
          <w:szCs w:val="28"/>
        </w:rPr>
      </w:pPr>
      <w:r>
        <w:rPr>
          <w:rFonts w:hint="eastAsia" w:ascii="楷体" w:hAnsi="楷体" w:eastAsia="楷体"/>
          <w:b/>
          <w:kern w:val="0"/>
          <w:sz w:val="28"/>
          <w:szCs w:val="28"/>
        </w:rPr>
        <w:t>第九条</w:t>
      </w:r>
      <w:r>
        <w:rPr>
          <w:rFonts w:ascii="楷体" w:hAnsi="楷体" w:eastAsia="楷体"/>
          <w:b/>
          <w:kern w:val="0"/>
          <w:sz w:val="28"/>
          <w:szCs w:val="28"/>
        </w:rPr>
        <w:t xml:space="preserve"> </w:t>
      </w:r>
      <w:r>
        <w:rPr>
          <w:rFonts w:hint="eastAsia" w:ascii="楷体" w:hAnsi="楷体" w:eastAsia="楷体"/>
          <w:sz w:val="28"/>
          <w:szCs w:val="28"/>
        </w:rPr>
        <w:t>每四年对无保存价值的档案进行整理销毁，并在总登记表进行相关登记（总登记表主要是纸质版）。</w:t>
      </w:r>
    </w:p>
    <w:p>
      <w:pPr>
        <w:snapToGrid w:val="0"/>
        <w:spacing w:before="100" w:after="100" w:line="460" w:lineRule="exact"/>
        <w:ind w:left="228" w:hanging="228" w:hangingChars="81"/>
        <w:jc w:val="left"/>
        <w:rPr>
          <w:rFonts w:ascii="楷体" w:hAnsi="楷体" w:eastAsia="楷体"/>
          <w:sz w:val="28"/>
          <w:szCs w:val="28"/>
        </w:rPr>
      </w:pPr>
      <w:r>
        <w:rPr>
          <w:rFonts w:hint="eastAsia" w:ascii="楷体" w:hAnsi="楷体" w:eastAsia="楷体"/>
          <w:b/>
          <w:kern w:val="0"/>
          <w:sz w:val="28"/>
          <w:szCs w:val="28"/>
        </w:rPr>
        <w:t>第十条</w:t>
      </w:r>
      <w:r>
        <w:rPr>
          <w:rFonts w:ascii="楷体" w:hAnsi="楷体" w:eastAsia="楷体"/>
          <w:b/>
          <w:kern w:val="0"/>
          <w:sz w:val="28"/>
          <w:szCs w:val="28"/>
        </w:rPr>
        <w:t xml:space="preserve"> </w:t>
      </w:r>
      <w:r>
        <w:rPr>
          <w:rFonts w:hint="eastAsia" w:ascii="楷体" w:hAnsi="楷体" w:eastAsia="楷体"/>
          <w:sz w:val="28"/>
          <w:szCs w:val="28"/>
        </w:rPr>
        <w:t>本制度的最终解释权归</w:t>
      </w:r>
      <w:r>
        <w:rPr>
          <w:rFonts w:hint="eastAsia" w:ascii="楷体" w:hAnsi="楷体" w:eastAsia="楷体"/>
          <w:sz w:val="28"/>
          <w:szCs w:val="28"/>
          <w:lang w:val="en-US" w:eastAsia="zh-CN"/>
        </w:rPr>
        <w:t>公共管理学院</w:t>
      </w:r>
      <w:r>
        <w:rPr>
          <w:rFonts w:hint="eastAsia" w:ascii="楷体" w:hAnsi="楷体" w:eastAsia="楷体" w:cs="仿宋"/>
          <w:kern w:val="0"/>
          <w:sz w:val="28"/>
          <w:szCs w:val="28"/>
          <w:highlight w:val="none"/>
          <w:lang w:val="en-US" w:eastAsia="zh-CN"/>
        </w:rPr>
        <w:t>团总支书记处</w:t>
      </w:r>
      <w:r>
        <w:rPr>
          <w:rFonts w:hint="eastAsia" w:ascii="楷体" w:hAnsi="楷体" w:eastAsia="楷体"/>
          <w:sz w:val="28"/>
          <w:szCs w:val="28"/>
        </w:rPr>
        <w:t>所有。</w:t>
      </w:r>
    </w:p>
    <w:p>
      <w:pPr>
        <w:snapToGrid w:val="0"/>
        <w:spacing w:before="100" w:after="100" w:line="460" w:lineRule="exact"/>
        <w:jc w:val="left"/>
        <w:rPr>
          <w:rFonts w:ascii="楷体" w:hAnsi="楷体" w:eastAsia="楷体"/>
          <w:b/>
          <w:sz w:val="28"/>
          <w:szCs w:val="28"/>
        </w:rPr>
      </w:pPr>
      <w:r>
        <w:rPr>
          <w:rFonts w:hint="eastAsia" w:ascii="楷体" w:hAnsi="楷体" w:eastAsia="楷体"/>
          <w:b/>
          <w:sz w:val="28"/>
          <w:szCs w:val="28"/>
        </w:rPr>
        <w:t>附：</w:t>
      </w:r>
      <w:r>
        <w:rPr>
          <w:rFonts w:ascii="楷体" w:hAnsi="楷体" w:eastAsia="楷体"/>
          <w:sz w:val="28"/>
          <w:szCs w:val="28"/>
        </w:rPr>
        <w:t xml:space="preserve">             </w:t>
      </w:r>
      <w:r>
        <w:rPr>
          <w:rFonts w:hint="eastAsia" w:ascii="楷体" w:hAnsi="楷体" w:eastAsia="楷体"/>
          <w:sz w:val="28"/>
          <w:szCs w:val="28"/>
          <w:lang w:val="en-US" w:eastAsia="zh-CN"/>
        </w:rPr>
        <w:t xml:space="preserve">        </w:t>
      </w:r>
      <w:r>
        <w:rPr>
          <w:rFonts w:ascii="楷体" w:hAnsi="楷体" w:eastAsia="楷体"/>
          <w:sz w:val="28"/>
          <w:szCs w:val="28"/>
        </w:rPr>
        <w:t xml:space="preserve">  </w:t>
      </w:r>
      <w:r>
        <w:rPr>
          <w:rFonts w:hint="eastAsia" w:ascii="楷体" w:hAnsi="楷体" w:eastAsia="楷体"/>
          <w:b/>
          <w:bCs w:val="0"/>
          <w:sz w:val="28"/>
          <w:szCs w:val="28"/>
        </w:rPr>
        <w:t>公共管理</w:t>
      </w:r>
      <w:r>
        <w:rPr>
          <w:rFonts w:hint="eastAsia" w:ascii="楷体" w:hAnsi="楷体" w:eastAsia="楷体"/>
          <w:b/>
          <w:bCs w:val="0"/>
          <w:sz w:val="28"/>
          <w:szCs w:val="28"/>
          <w:lang w:val="en-US" w:eastAsia="zh-CN"/>
        </w:rPr>
        <w:t>学院</w:t>
      </w:r>
      <w:r>
        <w:rPr>
          <w:rFonts w:hint="eastAsia" w:ascii="楷体" w:hAnsi="楷体" w:eastAsia="楷体" w:cs="仿宋"/>
          <w:b/>
          <w:bCs w:val="0"/>
          <w:kern w:val="0"/>
          <w:sz w:val="28"/>
          <w:szCs w:val="28"/>
          <w:highlight w:val="none"/>
          <w:lang w:val="en-US" w:eastAsia="zh-CN"/>
        </w:rPr>
        <w:t>团总支</w:t>
      </w:r>
      <w:r>
        <w:rPr>
          <w:rFonts w:hint="eastAsia" w:ascii="楷体" w:hAnsi="楷体" w:eastAsia="楷体"/>
          <w:b/>
          <w:bCs w:val="0"/>
          <w:sz w:val="28"/>
          <w:szCs w:val="28"/>
        </w:rPr>
        <w:t>人事档案表</w:t>
      </w:r>
    </w:p>
    <w:tbl>
      <w:tblPr>
        <w:tblStyle w:val="12"/>
        <w:tblW w:w="9638" w:type="dxa"/>
        <w:jc w:val="center"/>
        <w:tblCellSpacing w:w="0" w:type="dxa"/>
        <w:tblInd w:w="0" w:type="dxa"/>
        <w:tblLayout w:type="fixed"/>
        <w:tblCellMar>
          <w:top w:w="0" w:type="dxa"/>
          <w:left w:w="0" w:type="dxa"/>
          <w:bottom w:w="0" w:type="dxa"/>
          <w:right w:w="0" w:type="dxa"/>
        </w:tblCellMar>
      </w:tblPr>
      <w:tblGrid>
        <w:gridCol w:w="9638"/>
      </w:tblGrid>
      <w:tr>
        <w:tblPrEx>
          <w:tblLayout w:type="fixed"/>
          <w:tblCellMar>
            <w:top w:w="0" w:type="dxa"/>
            <w:left w:w="0" w:type="dxa"/>
            <w:bottom w:w="0" w:type="dxa"/>
            <w:right w:w="0" w:type="dxa"/>
          </w:tblCellMar>
        </w:tblPrEx>
        <w:trPr>
          <w:tblCellSpacing w:w="0" w:type="dxa"/>
          <w:jc w:val="center"/>
        </w:trPr>
        <w:tc>
          <w:tcPr>
            <w:tcW w:w="9638" w:type="dxa"/>
            <w:vAlign w:val="center"/>
          </w:tcPr>
          <w:tbl>
            <w:tblPr>
              <w:tblStyle w:val="12"/>
              <w:tblpPr w:leftFromText="180" w:rightFromText="180" w:vertAnchor="text" w:horzAnchor="margin" w:tblpY="-217"/>
              <w:tblOverlap w:val="never"/>
              <w:tblW w:w="962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0"/>
              <w:gridCol w:w="1777"/>
              <w:gridCol w:w="1768"/>
              <w:gridCol w:w="1851"/>
              <w:gridCol w:w="25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trPr>
              <w:tc>
                <w:tcPr>
                  <w:tcW w:w="1650" w:type="dxa"/>
                  <w:tcBorders>
                    <w:top w:val="single" w:color="auto" w:sz="4"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姓　名</w:t>
                  </w:r>
                </w:p>
              </w:tc>
              <w:tc>
                <w:tcPr>
                  <w:tcW w:w="1777" w:type="dxa"/>
                  <w:tcBorders>
                    <w:top w:val="single" w:color="auto" w:sz="4"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4"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籍　贯</w:t>
                  </w:r>
                </w:p>
              </w:tc>
              <w:tc>
                <w:tcPr>
                  <w:tcW w:w="1851" w:type="dxa"/>
                  <w:tcBorders>
                    <w:top w:val="single" w:color="auto" w:sz="4"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2582" w:type="dxa"/>
                  <w:vMerge w:val="restart"/>
                  <w:tcBorders>
                    <w:top w:val="single" w:color="auto" w:sz="4"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trPr>
              <w:tc>
                <w:tcPr>
                  <w:tcW w:w="1650" w:type="dxa"/>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性　别</w:t>
                  </w: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学　号</w:t>
                  </w:r>
                </w:p>
              </w:tc>
              <w:tc>
                <w:tcPr>
                  <w:tcW w:w="1851"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2582" w:type="dxa"/>
                  <w:vMerge w:val="continue"/>
                  <w:tcBorders>
                    <w:top w:val="single" w:color="auto" w:sz="6" w:space="0"/>
                    <w:left w:val="single" w:color="auto" w:sz="6" w:space="0"/>
                    <w:bottom w:val="single" w:color="auto" w:sz="6" w:space="0"/>
                    <w:right w:val="single" w:color="auto" w:sz="4" w:space="0"/>
                  </w:tcBorders>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trPr>
              <w:tc>
                <w:tcPr>
                  <w:tcW w:w="1650" w:type="dxa"/>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出生日期</w:t>
                  </w: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宿</w:t>
                  </w:r>
                  <w:r>
                    <w:rPr>
                      <w:rFonts w:ascii="楷体" w:hAnsi="楷体" w:eastAsia="楷体"/>
                      <w:kern w:val="0"/>
                      <w:sz w:val="28"/>
                      <w:szCs w:val="28"/>
                    </w:rPr>
                    <w:t xml:space="preserve">  </w:t>
                  </w:r>
                  <w:r>
                    <w:rPr>
                      <w:rFonts w:hint="eastAsia" w:ascii="楷体" w:hAnsi="楷体" w:eastAsia="楷体"/>
                      <w:kern w:val="0"/>
                      <w:sz w:val="28"/>
                      <w:szCs w:val="28"/>
                    </w:rPr>
                    <w:t>舍</w:t>
                  </w:r>
                </w:p>
              </w:tc>
              <w:tc>
                <w:tcPr>
                  <w:tcW w:w="1851"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2582" w:type="dxa"/>
                  <w:vMerge w:val="continue"/>
                  <w:tcBorders>
                    <w:top w:val="single" w:color="auto" w:sz="6" w:space="0"/>
                    <w:left w:val="single" w:color="auto" w:sz="6" w:space="0"/>
                    <w:bottom w:val="single" w:color="auto" w:sz="6" w:space="0"/>
                    <w:right w:val="single" w:color="auto" w:sz="4" w:space="0"/>
                  </w:tcBorders>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trPr>
              <w:tc>
                <w:tcPr>
                  <w:tcW w:w="1650" w:type="dxa"/>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民　　族</w:t>
                  </w: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ascii="楷体" w:hAnsi="楷体" w:eastAsia="楷体"/>
                      <w:kern w:val="0"/>
                      <w:sz w:val="28"/>
                      <w:szCs w:val="28"/>
                    </w:rPr>
                    <w:t>QQ</w:t>
                  </w:r>
                  <w:r>
                    <w:rPr>
                      <w:rFonts w:hint="eastAsia" w:ascii="楷体" w:hAnsi="楷体" w:eastAsia="楷体"/>
                      <w:kern w:val="0"/>
                      <w:sz w:val="28"/>
                      <w:szCs w:val="28"/>
                    </w:rPr>
                    <w:t>号码</w:t>
                  </w:r>
                </w:p>
              </w:tc>
              <w:tc>
                <w:tcPr>
                  <w:tcW w:w="1851"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2582" w:type="dxa"/>
                  <w:vMerge w:val="continue"/>
                  <w:tcBorders>
                    <w:top w:val="single" w:color="auto" w:sz="6" w:space="0"/>
                    <w:left w:val="single" w:color="auto" w:sz="6" w:space="0"/>
                    <w:bottom w:val="single" w:color="auto" w:sz="6" w:space="0"/>
                    <w:right w:val="single" w:color="auto" w:sz="4" w:space="0"/>
                  </w:tcBorders>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政治面貌</w:t>
                  </w: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联系电话</w:t>
                  </w: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所属部门</w:t>
                  </w: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班级</w:t>
                  </w: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担任职务</w:t>
                  </w: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ascii="楷体" w:hAnsi="楷体" w:eastAsia="楷体"/>
                      <w:kern w:val="0"/>
                      <w:sz w:val="28"/>
                      <w:szCs w:val="28"/>
                    </w:rPr>
                    <w:t>E-mail</w:t>
                  </w: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vMerge w:val="restart"/>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工作经历</w:t>
                  </w: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自何日起</w:t>
                  </w: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至何日止</w:t>
                  </w: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工作部门及职务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vMerge w:val="continue"/>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vMerge w:val="continue"/>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vMerge w:val="continue"/>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77"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650" w:type="dxa"/>
                  <w:vMerge w:val="continue"/>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77" w:type="dxa"/>
                  <w:tcBorders>
                    <w:top w:val="single" w:color="auto" w:sz="6" w:space="0"/>
                    <w:left w:val="single" w:color="auto" w:sz="6" w:space="0"/>
                    <w:bottom w:val="single" w:color="auto" w:sz="4"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1768" w:type="dxa"/>
                  <w:tcBorders>
                    <w:top w:val="single" w:color="auto" w:sz="6" w:space="0"/>
                    <w:left w:val="single" w:color="auto" w:sz="6"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c>
                <w:tcPr>
                  <w:tcW w:w="4433"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7" w:hRule="atLeast"/>
              </w:trPr>
              <w:tc>
                <w:tcPr>
                  <w:tcW w:w="1650" w:type="dxa"/>
                  <w:tcBorders>
                    <w:top w:val="single" w:color="auto" w:sz="6" w:space="0"/>
                    <w:left w:val="single" w:color="auto" w:sz="4" w:space="0"/>
                    <w:bottom w:val="single" w:color="auto" w:sz="6" w:space="0"/>
                    <w:right w:val="single" w:color="auto" w:sz="6"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所受奖励和处分情况</w:t>
                  </w:r>
                </w:p>
              </w:tc>
              <w:tc>
                <w:tcPr>
                  <w:tcW w:w="7978" w:type="dxa"/>
                  <w:gridSpan w:val="4"/>
                  <w:tcBorders>
                    <w:top w:val="single" w:color="auto" w:sz="6" w:space="0"/>
                    <w:left w:val="single" w:color="auto" w:sz="6" w:space="0"/>
                    <w:bottom w:val="single" w:color="auto" w:sz="6" w:space="0"/>
                    <w:right w:val="single" w:color="auto" w:sz="4" w:space="0"/>
                  </w:tcBorders>
                  <w:vAlign w:val="center"/>
                </w:tcPr>
                <w:p>
                  <w:pPr>
                    <w:widowControl/>
                    <w:spacing w:before="100" w:after="100" w:line="460" w:lineRule="exact"/>
                    <w:ind w:left="227" w:hanging="226" w:hangingChars="81"/>
                    <w:jc w:val="center"/>
                    <w:rPr>
                      <w:rFonts w:ascii="楷体" w:hAnsi="楷体" w:eastAsia="楷体"/>
                      <w:kern w:val="0"/>
                      <w:sz w:val="28"/>
                      <w:szCs w:val="28"/>
                    </w:rPr>
                  </w:pPr>
                </w:p>
                <w:p>
                  <w:pPr>
                    <w:widowControl/>
                    <w:spacing w:before="100" w:after="100" w:line="460" w:lineRule="exact"/>
                    <w:ind w:left="227" w:hanging="226" w:hangingChars="81"/>
                    <w:jc w:val="center"/>
                    <w:rPr>
                      <w:rFonts w:ascii="楷体" w:hAnsi="楷体" w:eastAsia="楷体"/>
                      <w:kern w:val="0"/>
                      <w:sz w:val="28"/>
                      <w:szCs w:val="28"/>
                    </w:rPr>
                  </w:pPr>
                </w:p>
                <w:p>
                  <w:pPr>
                    <w:widowControl/>
                    <w:spacing w:before="100" w:after="100" w:line="460" w:lineRule="exact"/>
                    <w:ind w:left="227" w:hanging="226" w:hangingChars="81"/>
                    <w:jc w:val="center"/>
                    <w:rPr>
                      <w:rFonts w:ascii="楷体" w:hAnsi="楷体" w:eastAsia="楷体"/>
                      <w:kern w:val="0"/>
                      <w:sz w:val="28"/>
                      <w:szCs w:val="28"/>
                    </w:rPr>
                  </w:pPr>
                </w:p>
                <w:p>
                  <w:pPr>
                    <w:widowControl/>
                    <w:spacing w:before="100" w:after="100" w:line="460" w:lineRule="exact"/>
                    <w:ind w:left="227" w:hanging="226" w:hangingChars="81"/>
                    <w:jc w:val="center"/>
                    <w:rPr>
                      <w:rFonts w:ascii="楷体" w:hAnsi="楷体" w:eastAsia="楷体"/>
                      <w:kern w:val="0"/>
                      <w:sz w:val="28"/>
                      <w:szCs w:val="28"/>
                    </w:rPr>
                  </w:pPr>
                </w:p>
                <w:p>
                  <w:pPr>
                    <w:widowControl/>
                    <w:spacing w:before="100" w:after="100" w:line="460" w:lineRule="exact"/>
                    <w:ind w:left="227" w:right="240" w:hanging="226" w:hangingChars="81"/>
                    <w:jc w:val="center"/>
                    <w:rPr>
                      <w:rFonts w:ascii="楷体" w:hAnsi="楷体" w:eastAsia="楷体"/>
                      <w:kern w:val="0"/>
                      <w:sz w:val="28"/>
                      <w:szCs w:val="28"/>
                    </w:rPr>
                  </w:pPr>
                </w:p>
                <w:p>
                  <w:pPr>
                    <w:spacing w:before="100" w:after="100" w:line="460" w:lineRule="exact"/>
                    <w:ind w:left="227" w:hanging="226" w:hangingChars="81"/>
                    <w:jc w:val="center"/>
                    <w:rPr>
                      <w:rFonts w:ascii="楷体" w:hAnsi="楷体" w:eastAsia="楷体"/>
                      <w:sz w:val="28"/>
                      <w:szCs w:val="28"/>
                    </w:rPr>
                  </w:pPr>
                </w:p>
                <w:p>
                  <w:pPr>
                    <w:tabs>
                      <w:tab w:val="left" w:pos="2625"/>
                    </w:tabs>
                    <w:spacing w:before="100" w:after="100" w:line="460" w:lineRule="exact"/>
                    <w:ind w:left="227" w:hanging="226" w:hangingChars="81"/>
                    <w:jc w:val="center"/>
                    <w:rPr>
                      <w:rFonts w:ascii="楷体" w:hAnsi="楷体" w:eastAsia="楷体"/>
                      <w:sz w:val="28"/>
                      <w:szCs w:val="28"/>
                    </w:rPr>
                  </w:pPr>
                </w:p>
                <w:p>
                  <w:pPr>
                    <w:tabs>
                      <w:tab w:val="left" w:pos="2625"/>
                    </w:tabs>
                    <w:spacing w:before="100" w:after="100" w:line="460" w:lineRule="exact"/>
                    <w:ind w:left="227" w:hanging="226" w:hangingChars="81"/>
                    <w:jc w:val="center"/>
                    <w:rPr>
                      <w:rFonts w:ascii="楷体" w:hAnsi="楷体" w:eastAsia="楷体"/>
                      <w:sz w:val="28"/>
                      <w:szCs w:val="28"/>
                    </w:rPr>
                  </w:pPr>
                </w:p>
              </w:tc>
            </w:tr>
          </w:tbl>
          <w:p>
            <w:pPr>
              <w:widowControl/>
              <w:spacing w:before="100" w:after="100" w:line="460" w:lineRule="exact"/>
              <w:ind w:left="227" w:hanging="226" w:hangingChars="81"/>
              <w:jc w:val="center"/>
              <w:rPr>
                <w:rFonts w:ascii="楷体" w:hAnsi="楷体" w:eastAsia="楷体"/>
                <w:kern w:val="0"/>
                <w:sz w:val="28"/>
                <w:szCs w:val="28"/>
              </w:rPr>
            </w:pPr>
            <w:r>
              <w:rPr>
                <w:rFonts w:hint="eastAsia" w:ascii="楷体" w:hAnsi="楷体" w:eastAsia="楷体"/>
                <w:kern w:val="0"/>
                <w:sz w:val="28"/>
                <w:szCs w:val="28"/>
              </w:rPr>
              <w:t>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　制</w:t>
            </w:r>
          </w:p>
        </w:tc>
      </w:tr>
    </w:tbl>
    <w:p>
      <w:pPr>
        <w:widowControl/>
        <w:spacing w:before="312" w:beforeLines="100" w:after="312" w:afterLines="100" w:line="460" w:lineRule="exact"/>
        <w:jc w:val="left"/>
        <w:rPr>
          <w:rFonts w:ascii="楷体" w:hAnsi="楷体" w:eastAsia="楷体"/>
          <w:b/>
          <w:sz w:val="28"/>
          <w:szCs w:val="28"/>
        </w:rPr>
      </w:pPr>
      <w:r>
        <w:rPr>
          <w:rFonts w:hint="eastAsia" w:ascii="楷体" w:hAnsi="楷体" w:eastAsia="楷体" w:cs="仿宋"/>
          <w:b/>
          <w:sz w:val="28"/>
          <w:szCs w:val="28"/>
        </w:rPr>
        <w:t>第二节</w:t>
      </w:r>
      <w:r>
        <w:rPr>
          <w:rFonts w:ascii="楷体" w:hAnsi="楷体" w:eastAsia="楷体" w:cs="仿宋"/>
          <w:b/>
          <w:sz w:val="28"/>
          <w:szCs w:val="28"/>
        </w:rPr>
        <w:t xml:space="preserve"> </w:t>
      </w:r>
      <w:r>
        <w:rPr>
          <w:rFonts w:hint="eastAsia" w:ascii="楷体" w:hAnsi="楷体" w:eastAsia="楷体" w:cs="仿宋"/>
          <w:b/>
          <w:sz w:val="28"/>
          <w:szCs w:val="28"/>
        </w:rPr>
        <w:t>干事任免制度</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第一条</w:t>
      </w:r>
      <w:r>
        <w:rPr>
          <w:rFonts w:ascii="楷体" w:hAnsi="楷体" w:eastAsia="楷体"/>
          <w:b/>
          <w:kern w:val="0"/>
          <w:sz w:val="28"/>
          <w:szCs w:val="28"/>
        </w:rPr>
        <w:t xml:space="preserve">  </w:t>
      </w:r>
      <w:r>
        <w:rPr>
          <w:rFonts w:hint="eastAsia" w:ascii="楷体" w:hAnsi="楷体" w:eastAsia="楷体"/>
          <w:kern w:val="0"/>
          <w:sz w:val="28"/>
          <w:szCs w:val="28"/>
        </w:rPr>
        <w:t>学生干部招聘面向本</w:t>
      </w:r>
      <w:r>
        <w:rPr>
          <w:rFonts w:hint="eastAsia" w:ascii="楷体" w:hAnsi="楷体" w:eastAsia="楷体"/>
          <w:kern w:val="0"/>
          <w:sz w:val="28"/>
          <w:szCs w:val="28"/>
          <w:lang w:val="en-US" w:eastAsia="zh-CN"/>
        </w:rPr>
        <w:t>院</w:t>
      </w:r>
      <w:r>
        <w:rPr>
          <w:rFonts w:hint="eastAsia" w:ascii="楷体" w:hAnsi="楷体" w:eastAsia="楷体"/>
          <w:kern w:val="0"/>
          <w:sz w:val="28"/>
          <w:szCs w:val="28"/>
        </w:rPr>
        <w:t>全体同学，应聘者需热爱学生工作并希望在我</w:t>
      </w:r>
      <w:r>
        <w:rPr>
          <w:rFonts w:hint="eastAsia" w:ascii="楷体" w:hAnsi="楷体" w:eastAsia="楷体"/>
          <w:kern w:val="0"/>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工作中有所施展和发挥。</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第二条</w:t>
      </w:r>
      <w:r>
        <w:rPr>
          <w:rFonts w:ascii="楷体" w:hAnsi="楷体" w:eastAsia="楷体"/>
          <w:b/>
          <w:kern w:val="0"/>
          <w:sz w:val="28"/>
          <w:szCs w:val="28"/>
        </w:rPr>
        <w:t xml:space="preserve">  </w:t>
      </w:r>
      <w:r>
        <w:rPr>
          <w:rFonts w:hint="eastAsia" w:ascii="楷体" w:hAnsi="楷体" w:eastAsia="楷体"/>
          <w:kern w:val="0"/>
          <w:sz w:val="28"/>
          <w:szCs w:val="28"/>
        </w:rPr>
        <w:t>品行端正，为人诚实守信，具有责任心，工作积极努力，遵守校纪校规及我</w:t>
      </w:r>
      <w:r>
        <w:rPr>
          <w:rFonts w:hint="eastAsia" w:ascii="楷体" w:hAnsi="楷体" w:eastAsia="楷体"/>
          <w:kern w:val="0"/>
          <w:sz w:val="28"/>
          <w:szCs w:val="28"/>
          <w:lang w:val="en-US" w:eastAsia="zh-CN"/>
        </w:rPr>
        <w:t>院</w:t>
      </w:r>
      <w:r>
        <w:rPr>
          <w:rFonts w:hint="eastAsia" w:ascii="楷体" w:hAnsi="楷体" w:eastAsia="楷体"/>
          <w:kern w:val="0"/>
          <w:sz w:val="28"/>
          <w:szCs w:val="28"/>
        </w:rPr>
        <w:t>有关条例，并怀有一颗真诚为同学服务的心。</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第三条</w:t>
      </w:r>
      <w:r>
        <w:rPr>
          <w:rFonts w:ascii="楷体" w:hAnsi="楷体" w:eastAsia="楷体"/>
          <w:b/>
          <w:kern w:val="0"/>
          <w:sz w:val="28"/>
          <w:szCs w:val="28"/>
        </w:rPr>
        <w:t xml:space="preserve">  </w:t>
      </w:r>
      <w:r>
        <w:rPr>
          <w:rFonts w:hint="eastAsia" w:ascii="楷体" w:hAnsi="楷体" w:eastAsia="楷体"/>
          <w:kern w:val="0"/>
          <w:sz w:val="28"/>
          <w:szCs w:val="28"/>
        </w:rPr>
        <w:t>有自己独特靓丽的自信与特点，敢于自我表现亦需有谦虚谨慎的工作作风。</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第四条</w:t>
      </w:r>
      <w:r>
        <w:rPr>
          <w:rFonts w:ascii="楷体" w:hAnsi="楷体" w:eastAsia="楷体"/>
          <w:b/>
          <w:kern w:val="0"/>
          <w:sz w:val="28"/>
          <w:szCs w:val="28"/>
        </w:rPr>
        <w:t xml:space="preserve">  </w:t>
      </w:r>
      <w:r>
        <w:rPr>
          <w:rFonts w:hint="eastAsia" w:ascii="楷体" w:hAnsi="楷体" w:eastAsia="楷体"/>
          <w:kern w:val="0"/>
          <w:sz w:val="28"/>
          <w:szCs w:val="28"/>
        </w:rPr>
        <w:t>有一定的组织协调、创新能力，既能够独立完成</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交予的工作，也能协作团队分工合作完成各项任务。</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第五条</w:t>
      </w:r>
      <w:r>
        <w:rPr>
          <w:rFonts w:ascii="楷体" w:hAnsi="楷体" w:eastAsia="楷体"/>
          <w:b/>
          <w:kern w:val="0"/>
          <w:sz w:val="28"/>
          <w:szCs w:val="28"/>
        </w:rPr>
        <w:t xml:space="preserve"> </w:t>
      </w:r>
      <w:r>
        <w:rPr>
          <w:rFonts w:ascii="楷体" w:hAnsi="楷体" w:eastAsia="楷体"/>
          <w:kern w:val="0"/>
          <w:sz w:val="28"/>
          <w:szCs w:val="28"/>
        </w:rPr>
        <w:t xml:space="preserve"> </w:t>
      </w:r>
      <w:r>
        <w:rPr>
          <w:rFonts w:hint="eastAsia" w:ascii="楷体" w:hAnsi="楷体" w:eastAsia="楷体"/>
          <w:kern w:val="0"/>
          <w:sz w:val="28"/>
          <w:szCs w:val="28"/>
          <w:lang w:val="en-US" w:eastAsia="zh-CN"/>
        </w:rPr>
        <w:t>公共管理学院</w:t>
      </w:r>
      <w:r>
        <w:rPr>
          <w:rFonts w:hint="eastAsia" w:ascii="楷体" w:hAnsi="楷体" w:eastAsia="楷体" w:cs="仿宋"/>
          <w:kern w:val="0"/>
          <w:sz w:val="28"/>
          <w:szCs w:val="28"/>
          <w:highlight w:val="none"/>
          <w:lang w:val="en-US" w:eastAsia="zh-CN"/>
        </w:rPr>
        <w:t>团总支书记处</w:t>
      </w:r>
      <w:r>
        <w:rPr>
          <w:rFonts w:hint="eastAsia" w:ascii="楷体" w:hAnsi="楷体" w:eastAsia="楷体"/>
          <w:kern w:val="0"/>
          <w:sz w:val="28"/>
          <w:szCs w:val="28"/>
        </w:rPr>
        <w:t>委员候选人采取</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推荐和个人自荐相结合，由</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进行各方面的综合考评和严格筛选后产生。</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委员由</w:t>
      </w:r>
      <w:r>
        <w:rPr>
          <w:rFonts w:hint="eastAsia" w:ascii="楷体" w:hAnsi="楷体" w:eastAsia="楷体"/>
          <w:kern w:val="0"/>
          <w:sz w:val="28"/>
          <w:szCs w:val="28"/>
          <w:lang w:val="en-US" w:eastAsia="zh-CN"/>
        </w:rPr>
        <w:t>公共管理学院团员</w:t>
      </w:r>
      <w:r>
        <w:rPr>
          <w:rFonts w:hint="eastAsia" w:ascii="楷体" w:hAnsi="楷体" w:eastAsia="楷体"/>
          <w:kern w:val="0"/>
          <w:sz w:val="28"/>
          <w:szCs w:val="28"/>
        </w:rPr>
        <w:t>代表大会选举产生，任期一年。</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第六条</w:t>
      </w:r>
      <w:r>
        <w:rPr>
          <w:rFonts w:ascii="楷体" w:hAnsi="楷体" w:eastAsia="楷体"/>
          <w:b/>
          <w:kern w:val="0"/>
          <w:sz w:val="28"/>
          <w:szCs w:val="28"/>
        </w:rPr>
        <w:t xml:space="preserve"> </w:t>
      </w:r>
      <w:r>
        <w:rPr>
          <w:rFonts w:ascii="楷体" w:hAnsi="楷体" w:eastAsia="楷体"/>
          <w:kern w:val="0"/>
          <w:sz w:val="28"/>
          <w:szCs w:val="28"/>
        </w:rPr>
        <w:t xml:space="preserve"> </w:t>
      </w:r>
      <w:r>
        <w:rPr>
          <w:rFonts w:hint="eastAsia" w:ascii="楷体" w:hAnsi="楷体" w:eastAsia="楷体"/>
          <w:kern w:val="0"/>
          <w:sz w:val="28"/>
          <w:szCs w:val="28"/>
        </w:rPr>
        <w:t>公管</w:t>
      </w:r>
      <w:r>
        <w:rPr>
          <w:rFonts w:hint="eastAsia" w:ascii="楷体" w:hAnsi="楷体" w:eastAsia="楷体"/>
          <w:kern w:val="0"/>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各部门负责人由</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各委员提名并讨论，报</w:t>
      </w:r>
      <w:r>
        <w:rPr>
          <w:rFonts w:hint="eastAsia" w:ascii="楷体" w:hAnsi="楷体" w:eastAsia="楷体"/>
          <w:kern w:val="0"/>
          <w:sz w:val="28"/>
          <w:szCs w:val="28"/>
          <w:highlight w:val="none"/>
          <w:lang w:val="en-US" w:eastAsia="zh-CN"/>
        </w:rPr>
        <w:t>指导老师</w:t>
      </w:r>
      <w:r>
        <w:rPr>
          <w:rFonts w:hint="eastAsia" w:ascii="楷体" w:hAnsi="楷体" w:eastAsia="楷体"/>
          <w:kern w:val="0"/>
          <w:sz w:val="28"/>
          <w:szCs w:val="28"/>
          <w:highlight w:val="none"/>
        </w:rPr>
        <w:t>通</w:t>
      </w:r>
      <w:r>
        <w:rPr>
          <w:rFonts w:hint="eastAsia" w:ascii="楷体" w:hAnsi="楷体" w:eastAsia="楷体"/>
          <w:kern w:val="0"/>
          <w:sz w:val="28"/>
          <w:szCs w:val="28"/>
        </w:rPr>
        <w:t>过后产生，任期一年。</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第七条</w:t>
      </w:r>
      <w:r>
        <w:rPr>
          <w:rFonts w:ascii="楷体" w:hAnsi="楷体" w:eastAsia="楷体"/>
          <w:kern w:val="0"/>
          <w:sz w:val="28"/>
          <w:szCs w:val="28"/>
        </w:rPr>
        <w:t xml:space="preserve">  </w:t>
      </w:r>
      <w:r>
        <w:rPr>
          <w:rFonts w:hint="eastAsia" w:ascii="楷体" w:hAnsi="楷体" w:eastAsia="楷体"/>
          <w:kern w:val="0"/>
          <w:sz w:val="28"/>
          <w:szCs w:val="28"/>
          <w:lang w:val="en-US" w:eastAsia="zh-CN"/>
        </w:rPr>
        <w:t>公管院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干事的招新在每学年开学初，采取公开、公正、公平的原则，由各部门部长负责，通过面试、演讲及相关考评环节后选取适合本部门工作的同学加入</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。试用期一个月，试用期满合格者，予以任职；不合格者，取消录用。</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第八条</w:t>
      </w:r>
      <w:r>
        <w:rPr>
          <w:rFonts w:ascii="楷体" w:hAnsi="楷体" w:eastAsia="楷体"/>
          <w:kern w:val="0"/>
          <w:sz w:val="28"/>
          <w:szCs w:val="28"/>
        </w:rPr>
        <w:t xml:space="preserve">  </w:t>
      </w:r>
      <w:r>
        <w:rPr>
          <w:rFonts w:hint="eastAsia" w:ascii="楷体" w:hAnsi="楷体" w:eastAsia="楷体"/>
          <w:kern w:val="0"/>
          <w:sz w:val="28"/>
          <w:szCs w:val="28"/>
        </w:rPr>
        <w:t>各部门在工作开展中，如需增聘新成员，需向分管</w:t>
      </w:r>
      <w:r>
        <w:rPr>
          <w:rFonts w:hint="eastAsia" w:ascii="楷体" w:hAnsi="楷体" w:eastAsia="楷体"/>
          <w:kern w:val="0"/>
          <w:sz w:val="28"/>
          <w:szCs w:val="28"/>
          <w:lang w:val="en-US" w:eastAsia="zh-CN"/>
        </w:rPr>
        <w:t>的书记处</w:t>
      </w:r>
      <w:r>
        <w:rPr>
          <w:rFonts w:hint="eastAsia" w:ascii="楷体" w:hAnsi="楷体" w:eastAsia="楷体"/>
          <w:kern w:val="0"/>
          <w:sz w:val="28"/>
          <w:szCs w:val="28"/>
        </w:rPr>
        <w:t>委员申请，分管</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委员报</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审批，审批通过后方可进行增聘，并报秘书部备案。</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第九条</w:t>
      </w:r>
      <w:r>
        <w:rPr>
          <w:rFonts w:ascii="楷体" w:hAnsi="楷体" w:eastAsia="楷体"/>
          <w:kern w:val="0"/>
          <w:sz w:val="28"/>
          <w:szCs w:val="28"/>
        </w:rPr>
        <w:t xml:space="preserve">  </w:t>
      </w:r>
      <w:r>
        <w:rPr>
          <w:rFonts w:hint="eastAsia" w:ascii="楷体" w:hAnsi="楷体" w:eastAsia="楷体"/>
          <w:kern w:val="0"/>
          <w:sz w:val="28"/>
          <w:szCs w:val="28"/>
        </w:rPr>
        <w:t>对经考核发现的、在任期内有较大失职行为或无作为的各部部长，由分管</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委员提出，报</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讨论通过，向指导老师请示批准后，有批准发文，予以撤换，不受任期限制。</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第十条</w:t>
      </w:r>
      <w:r>
        <w:rPr>
          <w:rFonts w:ascii="楷体" w:hAnsi="楷体" w:eastAsia="楷体"/>
          <w:kern w:val="0"/>
          <w:sz w:val="28"/>
          <w:szCs w:val="28"/>
        </w:rPr>
        <w:t xml:space="preserve">  </w:t>
      </w:r>
      <w:r>
        <w:rPr>
          <w:rFonts w:hint="eastAsia" w:ascii="楷体" w:hAnsi="楷体" w:eastAsia="楷体"/>
          <w:kern w:val="0"/>
          <w:sz w:val="28"/>
          <w:szCs w:val="28"/>
        </w:rPr>
        <w:t>在职部长及其以上的学生干部，如出现一个学期有三门或三门以上科目不及格，或受到校级以上（含校级）有关处分者，须自动辞职（特殊情况除外）。新任部长由</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提名、讨论通过后方可正式担任。</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第十一条</w:t>
      </w:r>
      <w:r>
        <w:rPr>
          <w:rFonts w:ascii="楷体" w:hAnsi="楷体" w:eastAsia="楷体"/>
          <w:b/>
          <w:kern w:val="0"/>
          <w:sz w:val="28"/>
          <w:szCs w:val="28"/>
        </w:rPr>
        <w:t xml:space="preserve">  </w:t>
      </w:r>
      <w:r>
        <w:rPr>
          <w:rFonts w:hint="eastAsia" w:ascii="楷体" w:hAnsi="楷体" w:eastAsia="楷体"/>
          <w:kern w:val="0"/>
          <w:sz w:val="28"/>
          <w:szCs w:val="28"/>
        </w:rPr>
        <w:t>各部部长对</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负责。</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有权对考核不合格的部长提出撤换，报指导老师通过后即可撤换。</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第十二条</w:t>
      </w:r>
      <w:r>
        <w:rPr>
          <w:rFonts w:ascii="楷体" w:hAnsi="楷体" w:eastAsia="楷体"/>
          <w:b/>
          <w:kern w:val="0"/>
          <w:sz w:val="28"/>
          <w:szCs w:val="28"/>
        </w:rPr>
        <w:t xml:space="preserve">  </w:t>
      </w:r>
      <w:r>
        <w:rPr>
          <w:rFonts w:hint="eastAsia" w:ascii="楷体" w:hAnsi="楷体" w:eastAsia="楷体"/>
          <w:kern w:val="0"/>
          <w:sz w:val="28"/>
          <w:szCs w:val="28"/>
        </w:rPr>
        <w:t>各部成员对部长负责。部长有权在期末对考核不合格的部门成员，向该部门的分管</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委员提议辞退，但要把相关材料报与秘书部备案。</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第十三条</w:t>
      </w:r>
      <w:r>
        <w:rPr>
          <w:rFonts w:ascii="楷体" w:hAnsi="楷体" w:eastAsia="楷体"/>
          <w:kern w:val="0"/>
          <w:sz w:val="28"/>
          <w:szCs w:val="28"/>
        </w:rPr>
        <w:t xml:space="preserve">  </w:t>
      </w:r>
      <w:r>
        <w:rPr>
          <w:rFonts w:hint="eastAsia" w:ascii="楷体" w:hAnsi="楷体" w:eastAsia="楷体"/>
          <w:kern w:val="0"/>
          <w:sz w:val="28"/>
          <w:szCs w:val="28"/>
        </w:rPr>
        <w:t>所有提出辞职或退出的成员都必须具备正当理由，形成书面申请，并须经相关上级人员批准，报秘书部备案。</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第十四条</w:t>
      </w:r>
      <w:r>
        <w:rPr>
          <w:rFonts w:ascii="楷体" w:hAnsi="楷体" w:eastAsia="楷体"/>
          <w:b/>
          <w:kern w:val="0"/>
          <w:sz w:val="28"/>
          <w:szCs w:val="28"/>
        </w:rPr>
        <w:t xml:space="preserve">  </w:t>
      </w:r>
      <w:r>
        <w:rPr>
          <w:rFonts w:hint="eastAsia" w:ascii="楷体" w:hAnsi="楷体" w:eastAsia="楷体"/>
          <w:kern w:val="0"/>
          <w:sz w:val="28"/>
          <w:szCs w:val="28"/>
          <w:lang w:val="en-US" w:eastAsia="zh-CN"/>
        </w:rPr>
        <w:t>团总支书记处</w:t>
      </w:r>
      <w:r>
        <w:rPr>
          <w:rFonts w:hint="eastAsia" w:ascii="楷体" w:hAnsi="楷体" w:eastAsia="楷体"/>
          <w:kern w:val="0"/>
          <w:sz w:val="28"/>
          <w:szCs w:val="28"/>
        </w:rPr>
        <w:t>委员辞职，须由本人亲自向</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指导老师递交书面辞呈，经审查批准后方可辞职。</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第十五条</w:t>
      </w:r>
      <w:r>
        <w:rPr>
          <w:rFonts w:ascii="楷体" w:hAnsi="楷体" w:eastAsia="楷体"/>
          <w:b/>
          <w:kern w:val="0"/>
          <w:sz w:val="28"/>
          <w:szCs w:val="28"/>
        </w:rPr>
        <w:t xml:space="preserve">  </w:t>
      </w:r>
      <w:r>
        <w:rPr>
          <w:rFonts w:hint="eastAsia" w:ascii="楷体" w:hAnsi="楷体" w:eastAsia="楷体"/>
          <w:kern w:val="0"/>
          <w:sz w:val="28"/>
          <w:szCs w:val="28"/>
        </w:rPr>
        <w:t>各部部长的辞职须向分管</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委员递交书面申请，经</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讨论、批准通过后方可辞职。</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第十六条</w:t>
      </w:r>
      <w:r>
        <w:rPr>
          <w:rFonts w:ascii="楷体" w:hAnsi="楷体" w:eastAsia="楷体"/>
          <w:b/>
          <w:kern w:val="0"/>
          <w:sz w:val="28"/>
          <w:szCs w:val="28"/>
        </w:rPr>
        <w:t xml:space="preserve">  </w:t>
      </w:r>
      <w:r>
        <w:rPr>
          <w:rFonts w:hint="eastAsia" w:ascii="楷体" w:hAnsi="楷体" w:eastAsia="楷体"/>
          <w:kern w:val="0"/>
          <w:sz w:val="28"/>
          <w:szCs w:val="28"/>
        </w:rPr>
        <w:t>各部门成员退出</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，需向部长递交书面申请，并由部长转交分管</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委员批准。</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第十七条</w:t>
      </w:r>
      <w:r>
        <w:rPr>
          <w:rFonts w:ascii="楷体" w:hAnsi="楷体" w:eastAsia="楷体"/>
          <w:b/>
          <w:kern w:val="0"/>
          <w:sz w:val="28"/>
          <w:szCs w:val="28"/>
        </w:rPr>
        <w:t xml:space="preserve">  </w:t>
      </w:r>
      <w:r>
        <w:rPr>
          <w:rFonts w:hint="eastAsia" w:ascii="楷体" w:hAnsi="楷体" w:eastAsia="楷体"/>
          <w:kern w:val="0"/>
          <w:sz w:val="28"/>
          <w:szCs w:val="28"/>
        </w:rPr>
        <w:t>一学期在各类会议、活动中病假、事假等累计超过</w:t>
      </w:r>
      <w:r>
        <w:rPr>
          <w:rFonts w:ascii="楷体" w:hAnsi="楷体" w:eastAsia="楷体"/>
          <w:kern w:val="0"/>
          <w:sz w:val="28"/>
          <w:szCs w:val="28"/>
        </w:rPr>
        <w:t>3</w:t>
      </w:r>
      <w:r>
        <w:rPr>
          <w:rFonts w:hint="eastAsia" w:ascii="楷体" w:hAnsi="楷体" w:eastAsia="楷体"/>
          <w:kern w:val="0"/>
          <w:sz w:val="28"/>
          <w:szCs w:val="28"/>
        </w:rPr>
        <w:t>次（含</w:t>
      </w:r>
      <w:r>
        <w:rPr>
          <w:rFonts w:ascii="楷体" w:hAnsi="楷体" w:eastAsia="楷体"/>
          <w:kern w:val="0"/>
          <w:sz w:val="28"/>
          <w:szCs w:val="28"/>
        </w:rPr>
        <w:t>3</w:t>
      </w:r>
      <w:r>
        <w:rPr>
          <w:rFonts w:hint="eastAsia" w:ascii="楷体" w:hAnsi="楷体" w:eastAsia="楷体"/>
          <w:kern w:val="0"/>
          <w:sz w:val="28"/>
          <w:szCs w:val="28"/>
        </w:rPr>
        <w:t>次）者，给予警告处分；累计满</w:t>
      </w:r>
      <w:r>
        <w:rPr>
          <w:rFonts w:ascii="楷体" w:hAnsi="楷体" w:eastAsia="楷体"/>
          <w:kern w:val="0"/>
          <w:sz w:val="28"/>
          <w:szCs w:val="28"/>
        </w:rPr>
        <w:t>6</w:t>
      </w:r>
      <w:r>
        <w:rPr>
          <w:rFonts w:hint="eastAsia" w:ascii="楷体" w:hAnsi="楷体" w:eastAsia="楷体"/>
          <w:kern w:val="0"/>
          <w:sz w:val="28"/>
          <w:szCs w:val="28"/>
        </w:rPr>
        <w:t>次，作自动辞职处理。</w:t>
      </w:r>
    </w:p>
    <w:p>
      <w:pPr>
        <w:widowControl/>
        <w:spacing w:before="100" w:after="100" w:line="460" w:lineRule="exact"/>
        <w:ind w:left="228" w:hanging="228" w:hangingChars="81"/>
        <w:jc w:val="left"/>
        <w:rPr>
          <w:rFonts w:ascii="楷体" w:hAnsi="楷体" w:eastAsia="楷体"/>
          <w:kern w:val="0"/>
          <w:sz w:val="28"/>
          <w:szCs w:val="28"/>
        </w:rPr>
      </w:pPr>
      <w:r>
        <w:rPr>
          <w:rFonts w:hint="eastAsia" w:ascii="楷体" w:hAnsi="楷体" w:eastAsia="楷体"/>
          <w:b/>
          <w:kern w:val="0"/>
          <w:sz w:val="28"/>
          <w:szCs w:val="28"/>
        </w:rPr>
        <w:t>第十八条</w:t>
      </w:r>
      <w:r>
        <w:rPr>
          <w:rFonts w:ascii="楷体" w:hAnsi="楷体" w:eastAsia="楷体"/>
          <w:b/>
          <w:kern w:val="0"/>
          <w:sz w:val="28"/>
          <w:szCs w:val="28"/>
        </w:rPr>
        <w:t xml:space="preserve">  </w:t>
      </w:r>
      <w:r>
        <w:rPr>
          <w:rFonts w:hint="eastAsia" w:ascii="楷体" w:hAnsi="楷体" w:eastAsia="楷体"/>
          <w:kern w:val="0"/>
          <w:sz w:val="28"/>
          <w:szCs w:val="28"/>
        </w:rPr>
        <w:t>违反校规校纪，情节严重被学校通报者作自动辞职处理。</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第十九条</w:t>
      </w:r>
      <w:r>
        <w:rPr>
          <w:rFonts w:ascii="楷体" w:hAnsi="楷体" w:eastAsia="楷体"/>
          <w:b/>
          <w:kern w:val="0"/>
          <w:sz w:val="28"/>
          <w:szCs w:val="28"/>
        </w:rPr>
        <w:t xml:space="preserve">  </w:t>
      </w:r>
      <w:r>
        <w:rPr>
          <w:rFonts w:hint="eastAsia" w:ascii="楷体" w:hAnsi="楷体" w:eastAsia="楷体"/>
          <w:kern w:val="0"/>
          <w:sz w:val="28"/>
          <w:szCs w:val="28"/>
        </w:rPr>
        <w:t>原则上反对无故辞职或退出。对那些没有得到批准辞职或退出，但实际上却推诿工作责任、推脱工作任务的干部或干事将按照有关制度进行相关惩罚。</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第二十条</w:t>
      </w:r>
      <w:r>
        <w:rPr>
          <w:rFonts w:ascii="楷体" w:hAnsi="楷体" w:eastAsia="楷体"/>
          <w:b/>
          <w:kern w:val="0"/>
          <w:sz w:val="28"/>
          <w:szCs w:val="28"/>
        </w:rPr>
        <w:t xml:space="preserve"> </w:t>
      </w:r>
      <w:r>
        <w:rPr>
          <w:rFonts w:hint="eastAsia" w:ascii="楷体" w:hAnsi="楷体" w:eastAsia="楷体"/>
          <w:b/>
          <w:kern w:val="0"/>
          <w:sz w:val="28"/>
          <w:szCs w:val="28"/>
          <w:lang w:val="en-US" w:eastAsia="zh-CN"/>
        </w:rPr>
        <w:t xml:space="preserve"> </w:t>
      </w:r>
      <w:r>
        <w:rPr>
          <w:rFonts w:hint="eastAsia" w:ascii="楷体" w:hAnsi="楷体" w:eastAsia="楷体"/>
          <w:kern w:val="0"/>
          <w:sz w:val="28"/>
          <w:szCs w:val="28"/>
        </w:rPr>
        <w:t>以上各项人事任免均须上报</w:t>
      </w:r>
      <w:r>
        <w:rPr>
          <w:rFonts w:hint="eastAsia" w:ascii="楷体" w:hAnsi="楷体" w:eastAsia="楷体" w:cs="仿宋"/>
          <w:kern w:val="0"/>
          <w:sz w:val="28"/>
          <w:szCs w:val="28"/>
          <w:highlight w:val="none"/>
          <w:lang w:val="en-US" w:eastAsia="zh-CN"/>
        </w:rPr>
        <w:t>团总支书记处</w:t>
      </w:r>
      <w:r>
        <w:rPr>
          <w:rFonts w:hint="eastAsia" w:ascii="楷体" w:hAnsi="楷体" w:eastAsia="楷体"/>
          <w:kern w:val="0"/>
          <w:sz w:val="28"/>
          <w:szCs w:val="28"/>
        </w:rPr>
        <w:t>，通告</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，并报秘书部备案。</w:t>
      </w:r>
    </w:p>
    <w:p>
      <w:pPr>
        <w:widowControl/>
        <w:spacing w:before="312" w:beforeLines="100" w:after="312" w:afterLines="100" w:line="460" w:lineRule="exact"/>
        <w:ind w:left="228" w:hanging="228" w:hangingChars="81"/>
        <w:jc w:val="left"/>
        <w:rPr>
          <w:rFonts w:ascii="楷体" w:hAnsi="楷体" w:eastAsia="楷体" w:cs="仿宋"/>
          <w:b/>
          <w:sz w:val="28"/>
          <w:szCs w:val="28"/>
        </w:rPr>
      </w:pPr>
      <w:r>
        <w:rPr>
          <w:rFonts w:hint="eastAsia" w:ascii="楷体" w:hAnsi="楷体" w:eastAsia="楷体" w:cs="仿宋"/>
          <w:b/>
          <w:sz w:val="28"/>
          <w:szCs w:val="28"/>
        </w:rPr>
        <w:t>第三节 教育培训制度</w:t>
      </w:r>
    </w:p>
    <w:p>
      <w:pPr>
        <w:spacing w:before="100" w:after="100" w:line="460" w:lineRule="exact"/>
        <w:rPr>
          <w:rFonts w:ascii="楷体" w:hAnsi="楷体" w:eastAsia="楷体"/>
          <w:b/>
          <w:kern w:val="0"/>
          <w:sz w:val="28"/>
          <w:szCs w:val="28"/>
        </w:rPr>
      </w:pPr>
      <w:r>
        <w:rPr>
          <w:rFonts w:hint="eastAsia" w:ascii="楷体" w:hAnsi="楷体" w:eastAsia="楷体"/>
          <w:b/>
          <w:kern w:val="0"/>
          <w:sz w:val="28"/>
          <w:szCs w:val="28"/>
        </w:rPr>
        <w:t>（一）部门培训</w:t>
      </w:r>
    </w:p>
    <w:p>
      <w:pPr>
        <w:spacing w:before="100" w:after="100" w:line="460" w:lineRule="exact"/>
        <w:rPr>
          <w:rFonts w:ascii="楷体" w:hAnsi="楷体" w:eastAsia="楷体"/>
          <w:kern w:val="0"/>
          <w:sz w:val="28"/>
          <w:szCs w:val="28"/>
        </w:rPr>
      </w:pPr>
      <w:r>
        <w:rPr>
          <w:rFonts w:ascii="楷体" w:hAnsi="楷体" w:eastAsia="楷体"/>
          <w:kern w:val="0"/>
          <w:sz w:val="28"/>
          <w:szCs w:val="28"/>
        </w:rPr>
        <w:t>1</w:t>
      </w:r>
      <w:r>
        <w:rPr>
          <w:rFonts w:hint="eastAsia" w:ascii="楷体" w:hAnsi="楷体" w:eastAsia="楷体"/>
          <w:kern w:val="0"/>
          <w:sz w:val="28"/>
          <w:szCs w:val="28"/>
        </w:rPr>
        <w:t>.</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各职能部门在每学年干事招新结束后，结合本部门的实际情况制定好部门培训方案。</w:t>
      </w:r>
    </w:p>
    <w:p>
      <w:pPr>
        <w:spacing w:before="100" w:after="100" w:line="460" w:lineRule="exact"/>
        <w:rPr>
          <w:rFonts w:ascii="楷体" w:hAnsi="楷体" w:eastAsia="楷体"/>
          <w:kern w:val="0"/>
          <w:sz w:val="28"/>
          <w:szCs w:val="28"/>
        </w:rPr>
      </w:pPr>
      <w:r>
        <w:rPr>
          <w:rFonts w:ascii="楷体" w:hAnsi="楷体" w:eastAsia="楷体"/>
          <w:kern w:val="0"/>
          <w:sz w:val="28"/>
          <w:szCs w:val="28"/>
        </w:rPr>
        <w:t>2</w:t>
      </w:r>
      <w:r>
        <w:rPr>
          <w:rFonts w:hint="eastAsia" w:ascii="楷体" w:hAnsi="楷体" w:eastAsia="楷体"/>
          <w:kern w:val="0"/>
          <w:sz w:val="28"/>
          <w:szCs w:val="28"/>
        </w:rPr>
        <w:t>.各部门的干事培训独立进行，不受</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以及其他部门的干涉。</w:t>
      </w:r>
    </w:p>
    <w:p>
      <w:pPr>
        <w:spacing w:before="100" w:after="100" w:line="460" w:lineRule="exact"/>
        <w:rPr>
          <w:rFonts w:ascii="楷体" w:hAnsi="楷体" w:eastAsia="楷体"/>
          <w:kern w:val="0"/>
          <w:sz w:val="28"/>
          <w:szCs w:val="28"/>
        </w:rPr>
      </w:pPr>
      <w:r>
        <w:rPr>
          <w:rFonts w:ascii="楷体" w:hAnsi="楷体" w:eastAsia="楷体"/>
          <w:kern w:val="0"/>
          <w:sz w:val="28"/>
          <w:szCs w:val="28"/>
        </w:rPr>
        <w:t>3</w:t>
      </w:r>
      <w:r>
        <w:rPr>
          <w:rFonts w:hint="eastAsia" w:ascii="楷体" w:hAnsi="楷体" w:eastAsia="楷体"/>
          <w:kern w:val="0"/>
          <w:sz w:val="28"/>
          <w:szCs w:val="28"/>
        </w:rPr>
        <w:t>.各部门的干事培训方案由各部门的部长制定，各部门部长应当在</w:t>
      </w:r>
      <w:r>
        <w:rPr>
          <w:rFonts w:ascii="楷体" w:hAnsi="楷体" w:eastAsia="楷体"/>
          <w:kern w:val="0"/>
          <w:sz w:val="28"/>
          <w:szCs w:val="28"/>
        </w:rPr>
        <w:t>10</w:t>
      </w:r>
      <w:r>
        <w:rPr>
          <w:rFonts w:hint="eastAsia" w:ascii="楷体" w:hAnsi="楷体" w:eastAsia="楷体"/>
          <w:kern w:val="0"/>
          <w:sz w:val="28"/>
          <w:szCs w:val="28"/>
        </w:rPr>
        <w:t>月</w:t>
      </w:r>
      <w:r>
        <w:rPr>
          <w:rFonts w:ascii="楷体" w:hAnsi="楷体" w:eastAsia="楷体"/>
          <w:kern w:val="0"/>
          <w:sz w:val="28"/>
          <w:szCs w:val="28"/>
        </w:rPr>
        <w:t>1</w:t>
      </w:r>
      <w:r>
        <w:rPr>
          <w:rFonts w:hint="eastAsia" w:ascii="楷体" w:hAnsi="楷体" w:eastAsia="楷体"/>
          <w:kern w:val="0"/>
          <w:sz w:val="28"/>
          <w:szCs w:val="28"/>
        </w:rPr>
        <w:t>日前上交部门干事培训方案到秘书部，由秘书部统一存档。</w:t>
      </w:r>
    </w:p>
    <w:p>
      <w:pPr>
        <w:spacing w:before="100" w:after="100" w:line="460" w:lineRule="exact"/>
        <w:rPr>
          <w:rFonts w:ascii="楷体" w:hAnsi="楷体" w:eastAsia="楷体"/>
          <w:kern w:val="0"/>
          <w:sz w:val="28"/>
          <w:szCs w:val="28"/>
        </w:rPr>
      </w:pPr>
      <w:r>
        <w:rPr>
          <w:rFonts w:ascii="楷体" w:hAnsi="楷体" w:eastAsia="楷体"/>
          <w:kern w:val="0"/>
          <w:sz w:val="28"/>
          <w:szCs w:val="28"/>
        </w:rPr>
        <w:t>4</w:t>
      </w:r>
      <w:r>
        <w:rPr>
          <w:rFonts w:hint="eastAsia" w:ascii="楷体" w:hAnsi="楷体" w:eastAsia="楷体"/>
          <w:kern w:val="0"/>
          <w:sz w:val="28"/>
          <w:szCs w:val="28"/>
        </w:rPr>
        <w:t>.各部门的干事必须无条件参加部门干事培训，不得以任何理由拒绝或推脱干事培训。</w:t>
      </w:r>
      <w:r>
        <w:rPr>
          <w:rFonts w:ascii="楷体" w:hAnsi="楷体" w:eastAsia="楷体"/>
          <w:kern w:val="0"/>
          <w:sz w:val="28"/>
          <w:szCs w:val="28"/>
        </w:rPr>
        <w:tab/>
      </w:r>
    </w:p>
    <w:p>
      <w:pPr>
        <w:spacing w:before="100" w:after="100" w:line="460" w:lineRule="exact"/>
        <w:rPr>
          <w:rFonts w:ascii="楷体" w:hAnsi="楷体" w:eastAsia="楷体"/>
          <w:kern w:val="0"/>
          <w:sz w:val="28"/>
          <w:szCs w:val="28"/>
        </w:rPr>
      </w:pPr>
      <w:r>
        <w:rPr>
          <w:rFonts w:ascii="楷体" w:hAnsi="楷体" w:eastAsia="楷体"/>
          <w:kern w:val="0"/>
          <w:sz w:val="28"/>
          <w:szCs w:val="28"/>
        </w:rPr>
        <w:t>5</w:t>
      </w:r>
      <w:r>
        <w:rPr>
          <w:rFonts w:hint="eastAsia" w:ascii="楷体" w:hAnsi="楷体" w:eastAsia="楷体"/>
          <w:kern w:val="0"/>
          <w:sz w:val="28"/>
          <w:szCs w:val="28"/>
        </w:rPr>
        <w:t>.各部门的干事培训必须在</w:t>
      </w:r>
      <w:r>
        <w:rPr>
          <w:rFonts w:ascii="楷体" w:hAnsi="楷体" w:eastAsia="楷体"/>
          <w:kern w:val="0"/>
          <w:sz w:val="28"/>
          <w:szCs w:val="28"/>
        </w:rPr>
        <w:t>12</w:t>
      </w:r>
      <w:r>
        <w:rPr>
          <w:rFonts w:hint="eastAsia" w:ascii="楷体" w:hAnsi="楷体" w:eastAsia="楷体"/>
          <w:kern w:val="0"/>
          <w:sz w:val="28"/>
          <w:szCs w:val="28"/>
        </w:rPr>
        <w:t>月</w:t>
      </w:r>
      <w:r>
        <w:rPr>
          <w:rFonts w:ascii="楷体" w:hAnsi="楷体" w:eastAsia="楷体"/>
          <w:kern w:val="0"/>
          <w:sz w:val="28"/>
          <w:szCs w:val="28"/>
        </w:rPr>
        <w:t>1</w:t>
      </w:r>
      <w:r>
        <w:rPr>
          <w:rFonts w:hint="eastAsia" w:ascii="楷体" w:hAnsi="楷体" w:eastAsia="楷体"/>
          <w:kern w:val="0"/>
          <w:sz w:val="28"/>
          <w:szCs w:val="28"/>
        </w:rPr>
        <w:t>日前结束，各部门部长在</w:t>
      </w:r>
      <w:r>
        <w:rPr>
          <w:rFonts w:ascii="楷体" w:hAnsi="楷体" w:eastAsia="楷体"/>
          <w:kern w:val="0"/>
          <w:sz w:val="28"/>
          <w:szCs w:val="28"/>
        </w:rPr>
        <w:t>12</w:t>
      </w:r>
      <w:r>
        <w:rPr>
          <w:rFonts w:hint="eastAsia" w:ascii="楷体" w:hAnsi="楷体" w:eastAsia="楷体"/>
          <w:kern w:val="0"/>
          <w:sz w:val="28"/>
          <w:szCs w:val="28"/>
        </w:rPr>
        <w:t>月</w:t>
      </w:r>
      <w:r>
        <w:rPr>
          <w:rFonts w:ascii="楷体" w:hAnsi="楷体" w:eastAsia="楷体"/>
          <w:kern w:val="0"/>
          <w:sz w:val="28"/>
          <w:szCs w:val="28"/>
        </w:rPr>
        <w:t>1</w:t>
      </w:r>
      <w:r>
        <w:rPr>
          <w:rFonts w:hint="eastAsia" w:ascii="楷体" w:hAnsi="楷体" w:eastAsia="楷体"/>
          <w:kern w:val="0"/>
          <w:sz w:val="28"/>
          <w:szCs w:val="28"/>
        </w:rPr>
        <w:t>日向</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上交部门干事培训的总结。</w:t>
      </w:r>
    </w:p>
    <w:p>
      <w:pPr>
        <w:spacing w:before="100" w:after="100" w:line="460" w:lineRule="exact"/>
        <w:rPr>
          <w:rFonts w:ascii="楷体" w:hAnsi="楷体" w:eastAsia="楷体"/>
          <w:b/>
          <w:kern w:val="0"/>
          <w:sz w:val="28"/>
          <w:szCs w:val="28"/>
        </w:rPr>
      </w:pPr>
      <w:r>
        <w:rPr>
          <w:rFonts w:hint="eastAsia" w:ascii="楷体" w:hAnsi="楷体" w:eastAsia="楷体"/>
          <w:b/>
          <w:kern w:val="0"/>
          <w:sz w:val="28"/>
          <w:szCs w:val="28"/>
        </w:rPr>
        <w:t>（二）全体培训</w:t>
      </w:r>
    </w:p>
    <w:p>
      <w:pPr>
        <w:spacing w:before="100" w:after="100" w:line="460" w:lineRule="exact"/>
        <w:rPr>
          <w:rFonts w:ascii="楷体" w:hAnsi="楷体" w:eastAsia="楷体"/>
          <w:kern w:val="0"/>
          <w:sz w:val="28"/>
          <w:szCs w:val="28"/>
        </w:rPr>
      </w:pPr>
      <w:r>
        <w:rPr>
          <w:rFonts w:ascii="楷体" w:hAnsi="楷体" w:eastAsia="楷体"/>
          <w:kern w:val="0"/>
          <w:sz w:val="28"/>
          <w:szCs w:val="28"/>
        </w:rPr>
        <w:t>1</w:t>
      </w:r>
      <w:r>
        <w:rPr>
          <w:rFonts w:hint="eastAsia" w:ascii="楷体" w:hAnsi="楷体" w:eastAsia="楷体"/>
          <w:kern w:val="0"/>
          <w:sz w:val="28"/>
          <w:szCs w:val="28"/>
        </w:rPr>
        <w:t>.</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全体培训原则上面向</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全体干事以及副部长。</w:t>
      </w:r>
    </w:p>
    <w:p>
      <w:pPr>
        <w:spacing w:before="100" w:after="100" w:line="460" w:lineRule="exact"/>
        <w:rPr>
          <w:rFonts w:ascii="楷体" w:hAnsi="楷体" w:eastAsia="楷体"/>
          <w:kern w:val="0"/>
          <w:sz w:val="28"/>
          <w:szCs w:val="28"/>
        </w:rPr>
      </w:pPr>
      <w:r>
        <w:rPr>
          <w:rFonts w:ascii="楷体" w:hAnsi="楷体" w:eastAsia="楷体"/>
          <w:kern w:val="0"/>
          <w:sz w:val="28"/>
          <w:szCs w:val="28"/>
        </w:rPr>
        <w:t>2</w:t>
      </w:r>
      <w:r>
        <w:rPr>
          <w:rFonts w:hint="eastAsia" w:ascii="楷体" w:hAnsi="楷体" w:eastAsia="楷体"/>
          <w:kern w:val="0"/>
          <w:sz w:val="28"/>
          <w:szCs w:val="28"/>
        </w:rPr>
        <w:t>.</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全体培训方案由素质拓展部制定，</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成员主持。</w:t>
      </w:r>
    </w:p>
    <w:p>
      <w:pPr>
        <w:spacing w:before="100" w:after="100" w:line="460" w:lineRule="exact"/>
        <w:rPr>
          <w:rFonts w:ascii="楷体" w:hAnsi="楷体" w:eastAsia="楷体"/>
          <w:kern w:val="0"/>
          <w:sz w:val="28"/>
          <w:szCs w:val="28"/>
        </w:rPr>
      </w:pPr>
      <w:r>
        <w:rPr>
          <w:rFonts w:ascii="楷体" w:hAnsi="楷体" w:eastAsia="楷体"/>
          <w:kern w:val="0"/>
          <w:sz w:val="28"/>
          <w:szCs w:val="28"/>
        </w:rPr>
        <w:t>3</w:t>
      </w:r>
      <w:r>
        <w:rPr>
          <w:rFonts w:hint="eastAsia" w:ascii="楷体" w:hAnsi="楷体" w:eastAsia="楷体"/>
          <w:kern w:val="0"/>
          <w:sz w:val="28"/>
          <w:szCs w:val="28"/>
        </w:rPr>
        <w:t>.全体培训于干事招新结束后两周之内进行，具体时间根据实际情况制定，具体地点待定。</w:t>
      </w:r>
    </w:p>
    <w:p>
      <w:pPr>
        <w:spacing w:before="100" w:after="100" w:line="460" w:lineRule="exact"/>
        <w:rPr>
          <w:rFonts w:ascii="楷体" w:hAnsi="楷体" w:eastAsia="楷体"/>
          <w:kern w:val="0"/>
          <w:sz w:val="28"/>
          <w:szCs w:val="28"/>
        </w:rPr>
      </w:pPr>
      <w:r>
        <w:rPr>
          <w:rFonts w:ascii="楷体" w:hAnsi="楷体" w:eastAsia="楷体"/>
          <w:kern w:val="0"/>
          <w:sz w:val="28"/>
          <w:szCs w:val="28"/>
        </w:rPr>
        <w:t>4</w:t>
      </w:r>
      <w:r>
        <w:rPr>
          <w:rFonts w:hint="eastAsia" w:ascii="楷体" w:hAnsi="楷体" w:eastAsia="楷体"/>
          <w:kern w:val="0"/>
          <w:sz w:val="28"/>
          <w:szCs w:val="28"/>
        </w:rPr>
        <w:t>.原则上要求各部门的部长助理以及干事必须参加全体培训，因特殊重要事由而无法参加培训的，必须在培训开始前向</w:t>
      </w:r>
      <w:r>
        <w:rPr>
          <w:rFonts w:hint="eastAsia" w:ascii="楷体" w:hAnsi="楷体" w:eastAsia="楷体"/>
          <w:kern w:val="0"/>
          <w:sz w:val="28"/>
          <w:szCs w:val="28"/>
          <w:lang w:eastAsia="zh-CN"/>
        </w:rPr>
        <w:t>书记处</w:t>
      </w:r>
      <w:r>
        <w:rPr>
          <w:rFonts w:hint="eastAsia" w:ascii="楷体" w:hAnsi="楷体" w:eastAsia="楷体"/>
          <w:kern w:val="0"/>
          <w:sz w:val="28"/>
          <w:szCs w:val="28"/>
        </w:rPr>
        <w:t>递交书面形式请假条，秘书部存档。</w:t>
      </w:r>
    </w:p>
    <w:p>
      <w:pPr>
        <w:spacing w:before="100" w:after="100" w:line="460" w:lineRule="exact"/>
        <w:rPr>
          <w:rFonts w:ascii="楷体" w:hAnsi="楷体" w:eastAsia="楷体"/>
          <w:kern w:val="0"/>
          <w:sz w:val="28"/>
          <w:szCs w:val="28"/>
        </w:rPr>
      </w:pPr>
      <w:r>
        <w:rPr>
          <w:rFonts w:ascii="楷体" w:hAnsi="楷体" w:eastAsia="楷体"/>
          <w:kern w:val="0"/>
          <w:sz w:val="28"/>
          <w:szCs w:val="28"/>
        </w:rPr>
        <w:t>5</w:t>
      </w:r>
      <w:r>
        <w:rPr>
          <w:rFonts w:hint="eastAsia" w:ascii="楷体" w:hAnsi="楷体" w:eastAsia="楷体"/>
          <w:kern w:val="0"/>
          <w:sz w:val="28"/>
          <w:szCs w:val="28"/>
        </w:rPr>
        <w:t>.无故缺勤培训的，在</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全体会议上通报批评。</w:t>
      </w:r>
    </w:p>
    <w:p>
      <w:pPr>
        <w:spacing w:before="100" w:after="100" w:line="460" w:lineRule="exact"/>
        <w:rPr>
          <w:rFonts w:ascii="楷体" w:hAnsi="楷体" w:eastAsia="楷体"/>
          <w:kern w:val="0"/>
          <w:sz w:val="28"/>
          <w:szCs w:val="28"/>
        </w:rPr>
      </w:pPr>
      <w:r>
        <w:rPr>
          <w:rFonts w:ascii="楷体" w:hAnsi="楷体" w:eastAsia="楷体"/>
          <w:kern w:val="0"/>
          <w:sz w:val="28"/>
          <w:szCs w:val="28"/>
        </w:rPr>
        <w:t>6</w:t>
      </w:r>
      <w:r>
        <w:rPr>
          <w:rFonts w:hint="eastAsia" w:ascii="楷体" w:hAnsi="楷体" w:eastAsia="楷体"/>
          <w:kern w:val="0"/>
          <w:sz w:val="28"/>
          <w:szCs w:val="28"/>
        </w:rPr>
        <w:t>.无故迟到，早退两次的，按缺勤一次处理。</w:t>
      </w:r>
    </w:p>
    <w:p>
      <w:pPr>
        <w:spacing w:before="100" w:after="100" w:line="460" w:lineRule="exact"/>
        <w:rPr>
          <w:rFonts w:ascii="楷体" w:hAnsi="楷体" w:eastAsia="楷体"/>
          <w:kern w:val="0"/>
          <w:sz w:val="28"/>
          <w:szCs w:val="28"/>
        </w:rPr>
      </w:pPr>
      <w:r>
        <w:rPr>
          <w:rFonts w:ascii="楷体" w:hAnsi="楷体" w:eastAsia="楷体"/>
          <w:kern w:val="0"/>
          <w:sz w:val="28"/>
          <w:szCs w:val="28"/>
        </w:rPr>
        <w:t>7</w:t>
      </w:r>
      <w:r>
        <w:rPr>
          <w:rFonts w:hint="eastAsia" w:ascii="楷体" w:hAnsi="楷体" w:eastAsia="楷体"/>
          <w:kern w:val="0"/>
          <w:sz w:val="28"/>
          <w:szCs w:val="28"/>
        </w:rPr>
        <w:t>.</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全体培训共包括五方面：</w:t>
      </w:r>
      <w:r>
        <w:rPr>
          <w:rFonts w:hint="eastAsia" w:ascii="楷体" w:hAnsi="楷体" w:eastAsia="楷体"/>
          <w:sz w:val="28"/>
          <w:szCs w:val="28"/>
        </w:rPr>
        <w:t>公文写作与礼仪培训</w:t>
      </w:r>
      <w:r>
        <w:rPr>
          <w:rFonts w:hint="eastAsia" w:ascii="楷体" w:hAnsi="楷体" w:eastAsia="楷体"/>
          <w:kern w:val="0"/>
          <w:sz w:val="28"/>
          <w:szCs w:val="28"/>
        </w:rPr>
        <w:t>篇，</w:t>
      </w:r>
      <w:r>
        <w:rPr>
          <w:rFonts w:hint="eastAsia" w:ascii="楷体" w:hAnsi="楷体" w:eastAsia="楷体"/>
          <w:sz w:val="28"/>
          <w:szCs w:val="28"/>
        </w:rPr>
        <w:t>突发事件应急</w:t>
      </w:r>
      <w:r>
        <w:rPr>
          <w:rFonts w:hint="eastAsia" w:ascii="楷体" w:hAnsi="楷体" w:eastAsia="楷体"/>
          <w:kern w:val="0"/>
          <w:sz w:val="28"/>
          <w:szCs w:val="28"/>
        </w:rPr>
        <w:t>篇，</w:t>
      </w:r>
      <w:r>
        <w:rPr>
          <w:rFonts w:hint="eastAsia" w:ascii="楷体" w:hAnsi="楷体" w:eastAsia="楷体"/>
          <w:sz w:val="28"/>
          <w:szCs w:val="28"/>
        </w:rPr>
        <w:t>户外素质拓展培训</w:t>
      </w:r>
      <w:r>
        <w:rPr>
          <w:rFonts w:hint="eastAsia" w:ascii="楷体" w:hAnsi="楷体" w:eastAsia="楷体"/>
          <w:kern w:val="0"/>
          <w:sz w:val="28"/>
          <w:szCs w:val="28"/>
        </w:rPr>
        <w:t>篇，</w:t>
      </w:r>
      <w:r>
        <w:rPr>
          <w:rFonts w:hint="eastAsia" w:ascii="楷体" w:hAnsi="楷体" w:eastAsia="楷体"/>
          <w:sz w:val="28"/>
          <w:szCs w:val="28"/>
        </w:rPr>
        <w:t>大四学生干部交流会</w:t>
      </w:r>
      <w:r>
        <w:rPr>
          <w:rFonts w:hint="eastAsia" w:ascii="楷体" w:hAnsi="楷体" w:eastAsia="楷体"/>
          <w:kern w:val="0"/>
          <w:sz w:val="28"/>
          <w:szCs w:val="28"/>
        </w:rPr>
        <w:t>以及</w:t>
      </w:r>
      <w:r>
        <w:rPr>
          <w:rFonts w:hint="eastAsia" w:ascii="楷体" w:hAnsi="楷体" w:eastAsia="楷体"/>
          <w:sz w:val="28"/>
          <w:szCs w:val="28"/>
        </w:rPr>
        <w:t>风采展</w:t>
      </w:r>
      <w:r>
        <w:rPr>
          <w:rFonts w:hint="eastAsia" w:ascii="楷体" w:hAnsi="楷体" w:eastAsia="楷体"/>
          <w:kern w:val="0"/>
          <w:sz w:val="28"/>
          <w:szCs w:val="28"/>
        </w:rPr>
        <w:t>。</w:t>
      </w:r>
      <w:r>
        <w:rPr>
          <w:rFonts w:hint="eastAsia" w:ascii="楷体" w:hAnsi="楷体" w:eastAsia="楷体"/>
          <w:sz w:val="28"/>
          <w:szCs w:val="28"/>
        </w:rPr>
        <w:t>公文写作与礼仪培训</w:t>
      </w:r>
      <w:r>
        <w:rPr>
          <w:rFonts w:hint="eastAsia" w:ascii="楷体" w:hAnsi="楷体" w:eastAsia="楷体"/>
          <w:kern w:val="0"/>
          <w:sz w:val="28"/>
          <w:szCs w:val="28"/>
        </w:rPr>
        <w:t>篇由秘书部主持；</w:t>
      </w:r>
      <w:r>
        <w:rPr>
          <w:rFonts w:hint="eastAsia" w:ascii="楷体" w:hAnsi="楷体" w:eastAsia="楷体"/>
          <w:sz w:val="28"/>
          <w:szCs w:val="28"/>
        </w:rPr>
        <w:t>突发事件应急</w:t>
      </w:r>
      <w:r>
        <w:rPr>
          <w:rFonts w:hint="eastAsia" w:ascii="楷体" w:hAnsi="楷体" w:eastAsia="楷体"/>
          <w:kern w:val="0"/>
          <w:sz w:val="28"/>
          <w:szCs w:val="28"/>
        </w:rPr>
        <w:t>篇以及</w:t>
      </w:r>
      <w:r>
        <w:rPr>
          <w:rFonts w:hint="eastAsia" w:ascii="楷体" w:hAnsi="楷体" w:eastAsia="楷体"/>
          <w:sz w:val="28"/>
          <w:szCs w:val="28"/>
        </w:rPr>
        <w:t>大四学生干部交流会</w:t>
      </w:r>
      <w:r>
        <w:rPr>
          <w:rFonts w:hint="eastAsia" w:ascii="楷体" w:hAnsi="楷体" w:eastAsia="楷体"/>
          <w:kern w:val="0"/>
          <w:sz w:val="28"/>
          <w:szCs w:val="28"/>
        </w:rPr>
        <w:t>由</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成员主持，</w:t>
      </w:r>
      <w:r>
        <w:rPr>
          <w:rFonts w:hint="eastAsia" w:ascii="楷体" w:hAnsi="楷体" w:eastAsia="楷体"/>
          <w:sz w:val="28"/>
          <w:szCs w:val="28"/>
        </w:rPr>
        <w:t>户外素质拓展培训</w:t>
      </w:r>
      <w:r>
        <w:rPr>
          <w:rFonts w:hint="eastAsia" w:ascii="楷体" w:hAnsi="楷体" w:eastAsia="楷体"/>
          <w:kern w:val="0"/>
          <w:sz w:val="28"/>
          <w:szCs w:val="28"/>
        </w:rPr>
        <w:t>篇由素质拓展部部长主持，风采展由文娱部主持。</w:t>
      </w:r>
    </w:p>
    <w:p>
      <w:pPr>
        <w:spacing w:before="100" w:after="100" w:line="460" w:lineRule="exact"/>
        <w:rPr>
          <w:rFonts w:ascii="楷体" w:hAnsi="楷体" w:eastAsia="楷体"/>
          <w:kern w:val="0"/>
          <w:sz w:val="28"/>
          <w:szCs w:val="28"/>
        </w:rPr>
      </w:pPr>
      <w:r>
        <w:rPr>
          <w:rFonts w:ascii="楷体" w:hAnsi="楷体" w:eastAsia="楷体"/>
          <w:kern w:val="0"/>
          <w:sz w:val="28"/>
          <w:szCs w:val="28"/>
        </w:rPr>
        <w:t>8</w:t>
      </w:r>
      <w:r>
        <w:rPr>
          <w:rFonts w:hint="eastAsia" w:ascii="楷体" w:hAnsi="楷体" w:eastAsia="楷体"/>
          <w:kern w:val="0"/>
          <w:sz w:val="28"/>
          <w:szCs w:val="28"/>
        </w:rPr>
        <w:t>.由</w:t>
      </w:r>
      <w:r>
        <w:rPr>
          <w:rFonts w:hint="eastAsia" w:ascii="楷体" w:hAnsi="楷体" w:eastAsia="楷体"/>
          <w:kern w:val="0"/>
          <w:sz w:val="28"/>
          <w:szCs w:val="28"/>
          <w:lang w:val="en-US" w:eastAsia="zh-CN"/>
        </w:rPr>
        <w:t>我院</w:t>
      </w:r>
      <w:r>
        <w:rPr>
          <w:rFonts w:hint="eastAsia" w:ascii="楷体" w:hAnsi="楷体" w:eastAsia="楷体"/>
          <w:kern w:val="0"/>
          <w:sz w:val="28"/>
          <w:szCs w:val="28"/>
        </w:rPr>
        <w:t>书记向参与培训的全体成员介绍我</w:t>
      </w:r>
      <w:r>
        <w:rPr>
          <w:rFonts w:hint="eastAsia" w:ascii="楷体" w:hAnsi="楷体" w:eastAsia="楷体"/>
          <w:kern w:val="0"/>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的总体职能以及对我</w:t>
      </w:r>
      <w:r>
        <w:rPr>
          <w:rFonts w:hint="eastAsia" w:ascii="楷体" w:hAnsi="楷体" w:eastAsia="楷体"/>
          <w:kern w:val="0"/>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的未来发展展望，激励在场各位为我</w:t>
      </w:r>
      <w:r>
        <w:rPr>
          <w:rFonts w:hint="eastAsia" w:ascii="楷体" w:hAnsi="楷体" w:eastAsia="楷体"/>
          <w:kern w:val="0"/>
          <w:sz w:val="28"/>
          <w:szCs w:val="28"/>
          <w:lang w:val="en-US" w:eastAsia="zh-CN"/>
        </w:rPr>
        <w:t>院</w:t>
      </w:r>
      <w:r>
        <w:rPr>
          <w:rFonts w:hint="eastAsia" w:ascii="楷体" w:hAnsi="楷体" w:eastAsia="楷体"/>
          <w:kern w:val="0"/>
          <w:sz w:val="28"/>
          <w:szCs w:val="28"/>
        </w:rPr>
        <w:t>学生工作作出奉献而奋斗不息，对参与培训的成员起到思想动员作用。</w:t>
      </w:r>
    </w:p>
    <w:p>
      <w:pPr>
        <w:spacing w:before="100" w:after="100" w:line="460" w:lineRule="exact"/>
        <w:rPr>
          <w:rFonts w:ascii="楷体" w:hAnsi="楷体" w:eastAsia="楷体"/>
          <w:kern w:val="0"/>
          <w:sz w:val="28"/>
          <w:szCs w:val="28"/>
        </w:rPr>
      </w:pPr>
      <w:r>
        <w:rPr>
          <w:rFonts w:ascii="楷体" w:hAnsi="楷体" w:eastAsia="楷体"/>
          <w:kern w:val="0"/>
          <w:sz w:val="28"/>
          <w:szCs w:val="28"/>
        </w:rPr>
        <w:t>9</w:t>
      </w:r>
      <w:r>
        <w:rPr>
          <w:rFonts w:hint="eastAsia" w:ascii="楷体" w:hAnsi="楷体" w:eastAsia="楷体"/>
          <w:kern w:val="0"/>
          <w:sz w:val="28"/>
          <w:szCs w:val="28"/>
        </w:rPr>
        <w:t>.</w:t>
      </w:r>
      <w:r>
        <w:rPr>
          <w:rFonts w:hint="eastAsia" w:ascii="楷体" w:hAnsi="楷体" w:eastAsia="楷体"/>
          <w:sz w:val="28"/>
          <w:szCs w:val="28"/>
        </w:rPr>
        <w:t>公文写作与礼仪培训</w:t>
      </w:r>
      <w:r>
        <w:rPr>
          <w:rFonts w:hint="eastAsia" w:ascii="楷体" w:hAnsi="楷体" w:eastAsia="楷体"/>
          <w:kern w:val="0"/>
          <w:sz w:val="28"/>
          <w:szCs w:val="28"/>
        </w:rPr>
        <w:t>篇由秘书部部长向全体成员介绍日常公文写作的各项要求以及日常工作中需要注意的礼仪。</w:t>
      </w:r>
    </w:p>
    <w:p>
      <w:pPr>
        <w:spacing w:before="100" w:after="100" w:line="460" w:lineRule="exact"/>
        <w:jc w:val="left"/>
        <w:rPr>
          <w:rFonts w:ascii="楷体" w:hAnsi="楷体" w:eastAsia="楷体"/>
          <w:sz w:val="28"/>
          <w:szCs w:val="28"/>
        </w:rPr>
      </w:pPr>
      <w:r>
        <w:rPr>
          <w:rFonts w:ascii="楷体" w:hAnsi="楷体" w:eastAsia="楷体"/>
          <w:kern w:val="0"/>
          <w:sz w:val="28"/>
          <w:szCs w:val="28"/>
        </w:rPr>
        <w:t>10</w:t>
      </w:r>
      <w:r>
        <w:rPr>
          <w:rFonts w:hint="eastAsia" w:ascii="楷体" w:hAnsi="楷体" w:eastAsia="楷体"/>
          <w:kern w:val="0"/>
          <w:sz w:val="28"/>
          <w:szCs w:val="28"/>
        </w:rPr>
        <w:t>.</w:t>
      </w:r>
      <w:r>
        <w:rPr>
          <w:rFonts w:hint="eastAsia" w:ascii="楷体" w:hAnsi="楷体" w:eastAsia="楷体"/>
          <w:sz w:val="28"/>
          <w:szCs w:val="28"/>
        </w:rPr>
        <w:t>突发事件</w:t>
      </w:r>
      <w:r>
        <w:rPr>
          <w:rFonts w:hint="eastAsia" w:ascii="楷体" w:hAnsi="楷体" w:eastAsia="楷体"/>
          <w:kern w:val="0"/>
          <w:sz w:val="28"/>
          <w:szCs w:val="28"/>
        </w:rPr>
        <w:t>篇</w:t>
      </w:r>
      <w:r>
        <w:rPr>
          <w:rFonts w:hint="eastAsia" w:ascii="楷体" w:hAnsi="楷体" w:eastAsia="楷体"/>
          <w:sz w:val="28"/>
          <w:szCs w:val="28"/>
        </w:rPr>
        <w:t>旨在测试培训人员的应变能力和团队协作能力，为各成员提供一次思想交流的机会，使每个人都能在交流中学习到更好的应对方法，拓展自己的思维，并提高自己的突发事件应变能力。</w:t>
      </w:r>
    </w:p>
    <w:p>
      <w:pPr>
        <w:spacing w:before="100" w:after="100" w:line="460" w:lineRule="exact"/>
        <w:rPr>
          <w:rFonts w:ascii="楷体" w:hAnsi="楷体" w:eastAsia="楷体"/>
          <w:kern w:val="0"/>
          <w:sz w:val="28"/>
          <w:szCs w:val="28"/>
        </w:rPr>
      </w:pPr>
      <w:r>
        <w:rPr>
          <w:rFonts w:ascii="楷体" w:hAnsi="楷体" w:eastAsia="楷体"/>
          <w:kern w:val="0"/>
          <w:sz w:val="28"/>
          <w:szCs w:val="28"/>
        </w:rPr>
        <w:t>11</w:t>
      </w:r>
      <w:r>
        <w:rPr>
          <w:rFonts w:hint="eastAsia" w:ascii="楷体" w:hAnsi="楷体" w:eastAsia="楷体"/>
          <w:kern w:val="0"/>
          <w:sz w:val="28"/>
          <w:szCs w:val="28"/>
        </w:rPr>
        <w:t>.户外拓展训练是以一系列户外互动游戏的形式启发和调动</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成员的自主意识和团队精神。参与训练的成员随机分组。详情见于</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全体培训方案。</w:t>
      </w:r>
    </w:p>
    <w:p>
      <w:pPr>
        <w:spacing w:before="100" w:after="100" w:line="460" w:lineRule="exact"/>
        <w:rPr>
          <w:rFonts w:ascii="楷体" w:hAnsi="楷体" w:eastAsia="楷体"/>
          <w:sz w:val="28"/>
          <w:szCs w:val="28"/>
        </w:rPr>
      </w:pPr>
      <w:r>
        <w:rPr>
          <w:rFonts w:ascii="楷体" w:hAnsi="楷体" w:eastAsia="楷体"/>
          <w:kern w:val="0"/>
          <w:sz w:val="28"/>
          <w:szCs w:val="28"/>
        </w:rPr>
        <w:t>12</w:t>
      </w:r>
      <w:r>
        <w:rPr>
          <w:rFonts w:hint="eastAsia" w:ascii="楷体" w:hAnsi="楷体" w:eastAsia="楷体"/>
          <w:kern w:val="0"/>
          <w:sz w:val="28"/>
          <w:szCs w:val="28"/>
        </w:rPr>
        <w:t>.</w:t>
      </w:r>
      <w:r>
        <w:rPr>
          <w:rFonts w:hint="eastAsia" w:ascii="楷体" w:hAnsi="楷体" w:eastAsia="楷体"/>
          <w:sz w:val="28"/>
          <w:szCs w:val="28"/>
        </w:rPr>
        <w:t>大四学生干部交流会将邀请曾担任学生干部工作的大四的师兄师姐进行经验交流，让新学生干部更加了解</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各组织的工作内容，让今后工作开展的更有效率和质量，也创造让</w:t>
      </w:r>
      <w:r>
        <w:rPr>
          <w:rFonts w:hint="eastAsia" w:ascii="楷体" w:hAnsi="楷体" w:eastAsia="楷体"/>
          <w:sz w:val="28"/>
          <w:szCs w:val="28"/>
          <w:lang w:val="en-US" w:eastAsia="zh-CN"/>
        </w:rPr>
        <w:t>学生干部</w:t>
      </w:r>
      <w:r>
        <w:rPr>
          <w:rFonts w:hint="eastAsia" w:ascii="楷体" w:hAnsi="楷体" w:eastAsia="楷体"/>
          <w:sz w:val="28"/>
          <w:szCs w:val="28"/>
        </w:rPr>
        <w:t>尽早的进入工作状态的机会。</w:t>
      </w:r>
    </w:p>
    <w:p>
      <w:pPr>
        <w:spacing w:before="100" w:after="100" w:line="460" w:lineRule="exact"/>
        <w:rPr>
          <w:rFonts w:ascii="楷体" w:hAnsi="楷体" w:eastAsia="楷体"/>
          <w:kern w:val="0"/>
          <w:sz w:val="28"/>
          <w:szCs w:val="28"/>
        </w:rPr>
      </w:pPr>
      <w:r>
        <w:rPr>
          <w:rFonts w:ascii="楷体" w:hAnsi="楷体" w:eastAsia="楷体"/>
          <w:sz w:val="28"/>
          <w:szCs w:val="28"/>
        </w:rPr>
        <w:t>13</w:t>
      </w:r>
      <w:r>
        <w:rPr>
          <w:rFonts w:hint="eastAsia" w:ascii="楷体" w:hAnsi="楷体" w:eastAsia="楷体"/>
          <w:sz w:val="28"/>
          <w:szCs w:val="28"/>
        </w:rPr>
        <w:t>.风采展是提供一个学生干部展现自我的平台，旨在增强学生之间的友谊，为日后的工作顺利开展打下基础。</w:t>
      </w:r>
    </w:p>
    <w:p>
      <w:pPr>
        <w:spacing w:before="100" w:after="100" w:line="460" w:lineRule="exact"/>
        <w:rPr>
          <w:rFonts w:ascii="楷体" w:hAnsi="楷体" w:eastAsia="楷体"/>
          <w:kern w:val="0"/>
          <w:sz w:val="28"/>
          <w:szCs w:val="28"/>
        </w:rPr>
      </w:pPr>
      <w:r>
        <w:rPr>
          <w:rFonts w:ascii="楷体" w:hAnsi="楷体" w:eastAsia="楷体"/>
          <w:kern w:val="0"/>
          <w:sz w:val="28"/>
          <w:szCs w:val="28"/>
        </w:rPr>
        <w:t>14</w:t>
      </w:r>
      <w:r>
        <w:rPr>
          <w:rFonts w:hint="eastAsia" w:ascii="楷体" w:hAnsi="楷体" w:eastAsia="楷体"/>
          <w:kern w:val="0"/>
          <w:sz w:val="28"/>
          <w:szCs w:val="28"/>
        </w:rPr>
        <w:t>.小组组长做好各项培训的考勤工作。</w:t>
      </w:r>
    </w:p>
    <w:p>
      <w:pPr>
        <w:spacing w:before="100" w:after="100" w:line="460" w:lineRule="exact"/>
        <w:rPr>
          <w:rFonts w:ascii="楷体" w:hAnsi="楷体" w:eastAsia="楷体"/>
          <w:kern w:val="0"/>
          <w:sz w:val="28"/>
          <w:szCs w:val="28"/>
        </w:rPr>
      </w:pPr>
      <w:r>
        <w:rPr>
          <w:rFonts w:ascii="楷体" w:hAnsi="楷体" w:eastAsia="楷体"/>
          <w:kern w:val="0"/>
          <w:sz w:val="28"/>
          <w:szCs w:val="28"/>
        </w:rPr>
        <w:t>15</w:t>
      </w:r>
      <w:r>
        <w:rPr>
          <w:rFonts w:hint="eastAsia" w:ascii="楷体" w:hAnsi="楷体" w:eastAsia="楷体"/>
          <w:kern w:val="0"/>
          <w:sz w:val="28"/>
          <w:szCs w:val="28"/>
        </w:rPr>
        <w:t>.后勤组应当做好培训会场的布置和清洁工作。</w:t>
      </w:r>
    </w:p>
    <w:p>
      <w:pPr>
        <w:spacing w:before="100" w:after="100" w:line="460" w:lineRule="exact"/>
        <w:rPr>
          <w:rFonts w:ascii="楷体" w:hAnsi="楷体" w:eastAsia="楷体"/>
          <w:kern w:val="0"/>
          <w:sz w:val="28"/>
          <w:szCs w:val="28"/>
        </w:rPr>
      </w:pPr>
      <w:r>
        <w:rPr>
          <w:rFonts w:ascii="楷体" w:hAnsi="楷体" w:eastAsia="楷体"/>
          <w:kern w:val="0"/>
          <w:sz w:val="28"/>
          <w:szCs w:val="28"/>
        </w:rPr>
        <w:t>16</w:t>
      </w:r>
      <w:r>
        <w:rPr>
          <w:rFonts w:hint="eastAsia" w:ascii="楷体" w:hAnsi="楷体" w:eastAsia="楷体"/>
          <w:kern w:val="0"/>
          <w:sz w:val="28"/>
          <w:szCs w:val="28"/>
        </w:rPr>
        <w:t>.</w:t>
      </w:r>
      <w:r>
        <w:rPr>
          <w:rFonts w:hint="eastAsia" w:ascii="楷体" w:hAnsi="楷体" w:eastAsia="楷体"/>
          <w:kern w:val="0"/>
          <w:sz w:val="28"/>
          <w:szCs w:val="28"/>
          <w:lang w:val="en-US" w:eastAsia="zh-CN"/>
        </w:rPr>
        <w:t>新媒体中心</w:t>
      </w:r>
      <w:r>
        <w:rPr>
          <w:rFonts w:hint="eastAsia" w:ascii="楷体" w:hAnsi="楷体" w:eastAsia="楷体"/>
          <w:kern w:val="0"/>
          <w:sz w:val="28"/>
          <w:szCs w:val="28"/>
        </w:rPr>
        <w:t>应当做好培训拍摄工作，并由理事成员及时上传我</w:t>
      </w:r>
      <w:r>
        <w:rPr>
          <w:rFonts w:hint="eastAsia" w:ascii="楷体" w:hAnsi="楷体" w:eastAsia="楷体"/>
          <w:kern w:val="0"/>
          <w:sz w:val="28"/>
          <w:szCs w:val="28"/>
          <w:lang w:val="en-US" w:eastAsia="zh-CN"/>
        </w:rPr>
        <w:t>院</w:t>
      </w:r>
      <w:r>
        <w:rPr>
          <w:rFonts w:hint="eastAsia" w:ascii="楷体" w:hAnsi="楷体" w:eastAsia="楷体"/>
          <w:kern w:val="0"/>
          <w:sz w:val="28"/>
          <w:szCs w:val="28"/>
        </w:rPr>
        <w:t>网站和微信公众平台</w:t>
      </w:r>
      <w:r>
        <w:rPr>
          <w:rFonts w:hint="eastAsia" w:ascii="楷体" w:hAnsi="楷体" w:eastAsia="楷体"/>
          <w:kern w:val="0"/>
          <w:sz w:val="28"/>
          <w:szCs w:val="28"/>
          <w:lang w:eastAsia="zh-CN"/>
        </w:rPr>
        <w:t>，</w:t>
      </w:r>
      <w:r>
        <w:rPr>
          <w:rFonts w:hint="eastAsia" w:ascii="楷体" w:hAnsi="楷体" w:eastAsia="楷体"/>
          <w:kern w:val="0"/>
          <w:sz w:val="28"/>
          <w:szCs w:val="28"/>
        </w:rPr>
        <w:t>对培训情况进行报道。</w:t>
      </w:r>
    </w:p>
    <w:p>
      <w:pPr>
        <w:spacing w:before="100" w:after="100" w:line="460" w:lineRule="exact"/>
        <w:rPr>
          <w:rFonts w:ascii="楷体" w:hAnsi="楷体" w:eastAsia="楷体"/>
          <w:kern w:val="0"/>
          <w:sz w:val="28"/>
          <w:szCs w:val="28"/>
        </w:rPr>
      </w:pPr>
      <w:r>
        <w:rPr>
          <w:rFonts w:ascii="楷体" w:hAnsi="楷体" w:eastAsia="楷体"/>
          <w:kern w:val="0"/>
          <w:sz w:val="28"/>
          <w:szCs w:val="28"/>
        </w:rPr>
        <w:t>17</w:t>
      </w:r>
      <w:r>
        <w:rPr>
          <w:rFonts w:hint="eastAsia" w:ascii="楷体" w:hAnsi="楷体" w:eastAsia="楷体"/>
          <w:kern w:val="0"/>
          <w:sz w:val="28"/>
          <w:szCs w:val="28"/>
        </w:rPr>
        <w:t>.参与培训的干事及副部长必须在培训结束后一周之内上交干部培训心得（手写版），交由秘书部存档。逾期不上交者以及抄袭者按警告处分。</w:t>
      </w:r>
    </w:p>
    <w:p>
      <w:pPr>
        <w:spacing w:before="100" w:after="100" w:line="460" w:lineRule="exact"/>
        <w:rPr>
          <w:rFonts w:ascii="楷体" w:hAnsi="楷体" w:eastAsia="楷体"/>
          <w:kern w:val="0"/>
          <w:sz w:val="28"/>
          <w:szCs w:val="28"/>
        </w:rPr>
      </w:pPr>
      <w:r>
        <w:rPr>
          <w:rFonts w:ascii="楷体" w:hAnsi="楷体" w:eastAsia="楷体"/>
          <w:kern w:val="0"/>
          <w:sz w:val="28"/>
          <w:szCs w:val="28"/>
        </w:rPr>
        <w:t>18</w:t>
      </w:r>
      <w:r>
        <w:rPr>
          <w:rFonts w:hint="eastAsia" w:ascii="楷体" w:hAnsi="楷体" w:eastAsia="楷体"/>
          <w:kern w:val="0"/>
          <w:sz w:val="28"/>
          <w:szCs w:val="28"/>
        </w:rPr>
        <w:t>.本制度的最终解释权归</w:t>
      </w:r>
      <w:r>
        <w:rPr>
          <w:rFonts w:hint="eastAsia" w:ascii="楷体" w:hAnsi="楷体" w:eastAsia="楷体"/>
          <w:kern w:val="0"/>
          <w:sz w:val="28"/>
          <w:szCs w:val="28"/>
          <w:lang w:val="en-US" w:eastAsia="zh-CN"/>
        </w:rPr>
        <w:t>公共管理学院团总支书记处</w:t>
      </w:r>
      <w:r>
        <w:rPr>
          <w:rFonts w:hint="eastAsia" w:ascii="楷体" w:hAnsi="楷体" w:eastAsia="楷体"/>
          <w:kern w:val="0"/>
          <w:sz w:val="28"/>
          <w:szCs w:val="28"/>
        </w:rPr>
        <w:t>所有。</w:t>
      </w:r>
    </w:p>
    <w:p>
      <w:pPr>
        <w:widowControl/>
        <w:spacing w:before="312" w:beforeLines="100" w:after="312" w:afterLines="100" w:line="460" w:lineRule="exact"/>
        <w:ind w:left="228" w:hanging="228" w:hangingChars="81"/>
        <w:jc w:val="left"/>
        <w:rPr>
          <w:rFonts w:ascii="楷体" w:hAnsi="楷体" w:eastAsia="楷体" w:cs="仿宋"/>
          <w:b/>
          <w:sz w:val="28"/>
          <w:szCs w:val="28"/>
        </w:rPr>
      </w:pPr>
      <w:r>
        <w:rPr>
          <w:rFonts w:hint="eastAsia" w:ascii="楷体" w:hAnsi="楷体" w:eastAsia="楷体" w:cs="仿宋"/>
          <w:b/>
          <w:sz w:val="28"/>
          <w:szCs w:val="28"/>
        </w:rPr>
        <w:t>第四节 绩效考核制度</w:t>
      </w:r>
    </w:p>
    <w:p>
      <w:pPr>
        <w:widowControl/>
        <w:spacing w:before="100" w:after="100" w:line="460" w:lineRule="exact"/>
        <w:ind w:left="105" w:leftChars="50" w:firstLine="560" w:firstLineChars="200"/>
        <w:jc w:val="left"/>
        <w:rPr>
          <w:rFonts w:ascii="楷体" w:hAnsi="楷体" w:eastAsia="楷体"/>
          <w:kern w:val="0"/>
          <w:sz w:val="28"/>
          <w:szCs w:val="28"/>
        </w:rPr>
      </w:pPr>
      <w:r>
        <w:rPr>
          <w:rFonts w:hint="eastAsia" w:ascii="楷体" w:hAnsi="楷体" w:eastAsia="楷体"/>
          <w:kern w:val="0"/>
          <w:sz w:val="28"/>
          <w:szCs w:val="28"/>
          <w:lang w:val="en-US" w:eastAsia="zh-CN"/>
        </w:rPr>
        <w:t>公共管理学院团总支</w:t>
      </w:r>
      <w:r>
        <w:rPr>
          <w:rFonts w:hint="eastAsia" w:ascii="楷体" w:hAnsi="楷体" w:eastAsia="楷体"/>
          <w:kern w:val="0"/>
          <w:sz w:val="28"/>
          <w:szCs w:val="28"/>
        </w:rPr>
        <w:t>以实事求是的态度，秉着公正原则，把个人考核紧密地与所在的岗位职责、工作表现相结合。现起草了《</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内部绩效考核方案》。具体如下：</w:t>
      </w:r>
    </w:p>
    <w:p>
      <w:pPr>
        <w:spacing w:line="460" w:lineRule="exact"/>
        <w:ind w:firstLine="562" w:firstLineChars="200"/>
        <w:rPr>
          <w:rFonts w:ascii="楷体" w:hAnsi="楷体" w:eastAsia="楷体"/>
          <w:b/>
          <w:sz w:val="28"/>
          <w:szCs w:val="28"/>
        </w:rPr>
      </w:pPr>
      <w:r>
        <w:rPr>
          <w:rFonts w:hint="eastAsia" w:ascii="楷体" w:hAnsi="楷体" w:eastAsia="楷体"/>
          <w:b/>
          <w:sz w:val="28"/>
          <w:szCs w:val="28"/>
        </w:rPr>
        <w:t>一、 个人评优</w:t>
      </w:r>
    </w:p>
    <w:p>
      <w:pPr>
        <w:spacing w:line="460" w:lineRule="exact"/>
        <w:rPr>
          <w:rFonts w:ascii="楷体" w:hAnsi="楷体" w:eastAsia="楷体"/>
          <w:sz w:val="28"/>
          <w:szCs w:val="28"/>
        </w:rPr>
      </w:pPr>
      <w:r>
        <w:rPr>
          <w:rFonts w:hint="eastAsia" w:ascii="楷体" w:hAnsi="楷体" w:eastAsia="楷体"/>
          <w:b/>
          <w:sz w:val="28"/>
          <w:szCs w:val="28"/>
        </w:rPr>
        <w:t>第一条</w:t>
      </w:r>
      <w:r>
        <w:rPr>
          <w:rFonts w:ascii="楷体" w:hAnsi="楷体" w:eastAsia="楷体"/>
          <w:sz w:val="28"/>
          <w:szCs w:val="28"/>
        </w:rPr>
        <w:t xml:space="preserve">  </w:t>
      </w:r>
      <w:r>
        <w:rPr>
          <w:rFonts w:hint="eastAsia" w:ascii="楷体" w:hAnsi="楷体" w:eastAsia="楷体"/>
          <w:sz w:val="28"/>
          <w:szCs w:val="28"/>
        </w:rPr>
        <w:t>每一个</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正式学生干部均有资格参加评优。</w:t>
      </w:r>
    </w:p>
    <w:p>
      <w:pPr>
        <w:spacing w:line="460" w:lineRule="exact"/>
        <w:rPr>
          <w:rFonts w:ascii="楷体" w:hAnsi="楷体" w:eastAsia="楷体"/>
          <w:sz w:val="28"/>
          <w:szCs w:val="28"/>
        </w:rPr>
      </w:pPr>
      <w:r>
        <w:rPr>
          <w:rFonts w:hint="eastAsia" w:ascii="楷体" w:hAnsi="楷体" w:eastAsia="楷体"/>
          <w:b/>
          <w:sz w:val="28"/>
          <w:szCs w:val="28"/>
        </w:rPr>
        <w:t>第二条</w:t>
      </w:r>
      <w:r>
        <w:rPr>
          <w:rFonts w:ascii="楷体" w:hAnsi="楷体" w:eastAsia="楷体"/>
          <w:sz w:val="28"/>
          <w:szCs w:val="28"/>
        </w:rPr>
        <w:t xml:space="preserve">  </w:t>
      </w:r>
      <w:r>
        <w:rPr>
          <w:rFonts w:hint="eastAsia" w:ascii="楷体" w:hAnsi="楷体" w:eastAsia="楷体"/>
          <w:sz w:val="28"/>
          <w:szCs w:val="28"/>
        </w:rPr>
        <w:t>各个部门内部人员的评优分数由各个部门统计，交由</w:t>
      </w:r>
      <w:r>
        <w:rPr>
          <w:rFonts w:hint="eastAsia" w:ascii="楷体" w:hAnsi="楷体" w:eastAsia="楷体"/>
          <w:sz w:val="28"/>
          <w:szCs w:val="28"/>
          <w:lang w:val="en-US" w:eastAsia="zh-CN"/>
        </w:rPr>
        <w:t>书记处</w:t>
      </w:r>
      <w:r>
        <w:rPr>
          <w:rFonts w:hint="eastAsia" w:ascii="楷体" w:hAnsi="楷体" w:eastAsia="楷体"/>
          <w:sz w:val="28"/>
          <w:szCs w:val="28"/>
        </w:rPr>
        <w:t>审核。</w:t>
      </w:r>
    </w:p>
    <w:p>
      <w:pPr>
        <w:spacing w:line="460" w:lineRule="exact"/>
        <w:rPr>
          <w:rFonts w:ascii="楷体" w:hAnsi="楷体" w:eastAsia="楷体"/>
          <w:sz w:val="28"/>
          <w:szCs w:val="28"/>
        </w:rPr>
      </w:pPr>
      <w:r>
        <w:rPr>
          <w:rFonts w:hint="eastAsia" w:ascii="楷体" w:hAnsi="楷体" w:eastAsia="楷体"/>
          <w:b/>
          <w:sz w:val="28"/>
          <w:szCs w:val="28"/>
        </w:rPr>
        <w:t>第三条</w:t>
      </w:r>
      <w:r>
        <w:rPr>
          <w:rFonts w:ascii="楷体" w:hAnsi="楷体" w:eastAsia="楷体"/>
          <w:sz w:val="28"/>
          <w:szCs w:val="28"/>
        </w:rPr>
        <w:t xml:space="preserve">  </w:t>
      </w:r>
      <w:r>
        <w:rPr>
          <w:rFonts w:hint="eastAsia" w:ascii="楷体" w:hAnsi="楷体" w:eastAsia="楷体"/>
          <w:sz w:val="28"/>
          <w:szCs w:val="28"/>
        </w:rPr>
        <w:t>考核内容共分学习篇、工作篇（基础分为60分），将各篇分别计算分数，按以下公式计算得综合考核总分：</w:t>
      </w:r>
    </w:p>
    <w:p>
      <w:pPr>
        <w:spacing w:line="460" w:lineRule="exact"/>
        <w:ind w:firstLine="1124" w:firstLineChars="400"/>
        <w:rPr>
          <w:rFonts w:ascii="楷体" w:hAnsi="楷体" w:eastAsia="楷体" w:cs="仿宋_GB2312"/>
          <w:sz w:val="28"/>
          <w:szCs w:val="28"/>
        </w:rPr>
      </w:pPr>
      <w:r>
        <w:rPr>
          <w:rFonts w:hint="eastAsia" w:ascii="楷体" w:hAnsi="楷体" w:eastAsia="楷体" w:cs="仿宋_GB2312"/>
          <w:b/>
          <w:bCs/>
          <w:sz w:val="28"/>
          <w:szCs w:val="28"/>
        </w:rPr>
        <w:t>考核总分= 实时活动篇*10%+学习篇*20% +综合篇*70%</w:t>
      </w:r>
    </w:p>
    <w:p>
      <w:pPr>
        <w:spacing w:line="460" w:lineRule="exact"/>
        <w:rPr>
          <w:rFonts w:ascii="楷体" w:hAnsi="楷体" w:eastAsia="楷体"/>
          <w:sz w:val="28"/>
          <w:szCs w:val="28"/>
        </w:rPr>
      </w:pPr>
      <w:r>
        <w:rPr>
          <w:rFonts w:hint="eastAsia" w:ascii="楷体" w:hAnsi="楷体" w:eastAsia="楷体"/>
          <w:b/>
          <w:sz w:val="28"/>
          <w:szCs w:val="28"/>
        </w:rPr>
        <w:t>第四条</w:t>
      </w:r>
      <w:r>
        <w:rPr>
          <w:rFonts w:ascii="楷体" w:hAnsi="楷体" w:eastAsia="楷体"/>
          <w:sz w:val="28"/>
          <w:szCs w:val="28"/>
        </w:rPr>
        <w:t xml:space="preserve">  </w:t>
      </w:r>
      <w:r>
        <w:rPr>
          <w:rFonts w:hint="eastAsia" w:ascii="楷体" w:hAnsi="楷体" w:eastAsia="楷体"/>
          <w:sz w:val="28"/>
          <w:szCs w:val="28"/>
        </w:rPr>
        <w:t>评分标准</w:t>
      </w:r>
      <w:r>
        <w:rPr>
          <w:rFonts w:ascii="楷体" w:hAnsi="楷体" w:eastAsia="楷体"/>
          <w:sz w:val="28"/>
          <w:szCs w:val="28"/>
        </w:rPr>
        <w:t>:</w:t>
      </w:r>
    </w:p>
    <w:p>
      <w:pPr>
        <w:spacing w:line="460" w:lineRule="exact"/>
        <w:ind w:firstLine="560" w:firstLineChars="200"/>
        <w:rPr>
          <w:rFonts w:ascii="楷体" w:hAnsi="楷体" w:eastAsia="楷体"/>
          <w:sz w:val="28"/>
          <w:szCs w:val="28"/>
        </w:rPr>
      </w:pPr>
      <w:r>
        <w:rPr>
          <w:rFonts w:hint="eastAsia" w:ascii="楷体" w:hAnsi="楷体" w:eastAsia="楷体"/>
          <w:sz w:val="28"/>
          <w:szCs w:val="28"/>
        </w:rPr>
        <w:t>（一）各种相关会议及活动全勤者加出勤分的满分；迟到或早退一次减3分；除公假外，请假一次减2分；无故缺勤（旷工）一次减8分。</w:t>
      </w:r>
      <w:r>
        <w:rPr>
          <w:rFonts w:hint="eastAsia" w:ascii="楷体" w:hAnsi="楷体" w:eastAsia="楷体"/>
          <w:b/>
          <w:bCs/>
          <w:sz w:val="28"/>
          <w:szCs w:val="28"/>
        </w:rPr>
        <w:t>（三次请假记为一次旷工，三次迟到记为一次旷工，三次旷工给予劝退处理）</w:t>
      </w:r>
    </w:p>
    <w:p>
      <w:pPr>
        <w:spacing w:line="460" w:lineRule="exact"/>
        <w:ind w:firstLine="560" w:firstLineChars="200"/>
        <w:rPr>
          <w:rFonts w:ascii="楷体" w:hAnsi="楷体" w:eastAsia="楷体"/>
          <w:sz w:val="28"/>
          <w:szCs w:val="28"/>
        </w:rPr>
      </w:pPr>
      <w:r>
        <w:rPr>
          <w:rFonts w:hint="eastAsia" w:ascii="楷体" w:hAnsi="楷体" w:eastAsia="楷体"/>
          <w:sz w:val="28"/>
          <w:szCs w:val="28"/>
        </w:rPr>
        <w:t>（二）不能按时完成上级交给的各项任务而又没有及时向上级反映者（生病、休假、学业任务等特殊原因除外）每次减</w:t>
      </w:r>
      <w:r>
        <w:rPr>
          <w:rFonts w:ascii="楷体" w:hAnsi="楷体" w:eastAsia="楷体"/>
          <w:sz w:val="28"/>
          <w:szCs w:val="28"/>
        </w:rPr>
        <w:t>3</w:t>
      </w:r>
      <w:r>
        <w:rPr>
          <w:rFonts w:hint="eastAsia" w:ascii="楷体" w:hAnsi="楷体" w:eastAsia="楷体"/>
          <w:sz w:val="28"/>
          <w:szCs w:val="28"/>
        </w:rPr>
        <w:t>分并记旷工一次。</w:t>
      </w:r>
    </w:p>
    <w:p>
      <w:pPr>
        <w:spacing w:line="460" w:lineRule="exact"/>
        <w:ind w:firstLine="560" w:firstLineChars="200"/>
        <w:rPr>
          <w:rFonts w:ascii="楷体" w:hAnsi="楷体" w:eastAsia="楷体"/>
          <w:sz w:val="28"/>
          <w:szCs w:val="28"/>
        </w:rPr>
      </w:pPr>
      <w:r>
        <w:rPr>
          <w:rFonts w:hint="eastAsia" w:ascii="楷体" w:hAnsi="楷体" w:eastAsia="楷体"/>
          <w:sz w:val="28"/>
          <w:szCs w:val="28"/>
        </w:rPr>
        <w:t>（三）违反院系或</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相关规定者，每次减</w:t>
      </w:r>
      <w:r>
        <w:rPr>
          <w:rFonts w:ascii="楷体" w:hAnsi="楷体" w:eastAsia="楷体"/>
          <w:sz w:val="28"/>
          <w:szCs w:val="28"/>
        </w:rPr>
        <w:t>5</w:t>
      </w:r>
      <w:r>
        <w:rPr>
          <w:rFonts w:hint="eastAsia" w:ascii="楷体" w:hAnsi="楷体" w:eastAsia="楷体"/>
          <w:sz w:val="28"/>
          <w:szCs w:val="28"/>
        </w:rPr>
        <w:t>分；情节严重影响恶劣者，作除名处理。</w:t>
      </w:r>
    </w:p>
    <w:p>
      <w:pPr>
        <w:spacing w:line="460" w:lineRule="exact"/>
        <w:ind w:firstLine="560" w:firstLineChars="200"/>
        <w:rPr>
          <w:rFonts w:ascii="楷体" w:hAnsi="楷体" w:eastAsia="楷体"/>
          <w:sz w:val="28"/>
          <w:szCs w:val="28"/>
        </w:rPr>
      </w:pPr>
      <w:r>
        <w:rPr>
          <w:rFonts w:hint="eastAsia" w:ascii="楷体" w:hAnsi="楷体" w:eastAsia="楷体"/>
          <w:sz w:val="28"/>
          <w:szCs w:val="28"/>
        </w:rPr>
        <w:t>（四）对</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工作提出意见或建议的成员予以加分。提出有益意见、建议者每人每次加</w:t>
      </w:r>
      <w:r>
        <w:rPr>
          <w:rFonts w:ascii="楷体" w:hAnsi="楷体" w:eastAsia="楷体"/>
          <w:sz w:val="28"/>
          <w:szCs w:val="28"/>
        </w:rPr>
        <w:t>2</w:t>
      </w:r>
      <w:r>
        <w:rPr>
          <w:rFonts w:hint="eastAsia" w:ascii="楷体" w:hAnsi="楷体" w:eastAsia="楷体"/>
          <w:sz w:val="28"/>
          <w:szCs w:val="28"/>
        </w:rPr>
        <w:t>分，同时被采纳者加</w:t>
      </w:r>
      <w:r>
        <w:rPr>
          <w:rFonts w:ascii="楷体" w:hAnsi="楷体" w:eastAsia="楷体"/>
          <w:sz w:val="28"/>
          <w:szCs w:val="28"/>
        </w:rPr>
        <w:t>4</w:t>
      </w:r>
      <w:r>
        <w:rPr>
          <w:rFonts w:hint="eastAsia" w:ascii="楷体" w:hAnsi="楷体" w:eastAsia="楷体"/>
          <w:sz w:val="28"/>
          <w:szCs w:val="28"/>
        </w:rPr>
        <w:t>分。</w:t>
      </w:r>
    </w:p>
    <w:p>
      <w:pPr>
        <w:spacing w:line="460" w:lineRule="exact"/>
        <w:rPr>
          <w:rFonts w:ascii="楷体" w:hAnsi="楷体" w:eastAsia="楷体"/>
          <w:sz w:val="28"/>
          <w:szCs w:val="28"/>
        </w:rPr>
      </w:pPr>
      <w:r>
        <w:rPr>
          <w:rFonts w:hint="eastAsia" w:ascii="楷体" w:hAnsi="楷体" w:eastAsia="楷体"/>
          <w:b/>
          <w:sz w:val="28"/>
          <w:szCs w:val="28"/>
        </w:rPr>
        <w:t>第五条</w:t>
      </w:r>
      <w:r>
        <w:rPr>
          <w:rFonts w:ascii="楷体" w:hAnsi="楷体" w:eastAsia="楷体"/>
          <w:sz w:val="28"/>
          <w:szCs w:val="28"/>
        </w:rPr>
        <w:t xml:space="preserve">  </w:t>
      </w:r>
      <w:r>
        <w:rPr>
          <w:rFonts w:hint="eastAsia" w:ascii="楷体" w:hAnsi="楷体" w:eastAsia="楷体"/>
          <w:sz w:val="28"/>
          <w:szCs w:val="28"/>
        </w:rPr>
        <w:t>评优分数低于</w:t>
      </w:r>
      <w:r>
        <w:rPr>
          <w:rFonts w:ascii="楷体" w:hAnsi="楷体" w:eastAsia="楷体"/>
          <w:sz w:val="28"/>
          <w:szCs w:val="28"/>
        </w:rPr>
        <w:t>40</w:t>
      </w:r>
      <w:r>
        <w:rPr>
          <w:rFonts w:hint="eastAsia" w:ascii="楷体" w:hAnsi="楷体" w:eastAsia="楷体"/>
          <w:sz w:val="28"/>
          <w:szCs w:val="28"/>
        </w:rPr>
        <w:t>分者，作自动除名处理。</w:t>
      </w:r>
    </w:p>
    <w:p>
      <w:pPr>
        <w:widowControl/>
        <w:spacing w:line="460" w:lineRule="exact"/>
        <w:ind w:firstLine="562" w:firstLineChars="200"/>
        <w:jc w:val="left"/>
        <w:rPr>
          <w:rFonts w:ascii="楷体" w:hAnsi="楷体" w:eastAsia="楷体"/>
          <w:b/>
          <w:kern w:val="0"/>
          <w:sz w:val="28"/>
          <w:szCs w:val="28"/>
        </w:rPr>
      </w:pPr>
      <w:r>
        <w:rPr>
          <w:rFonts w:hint="eastAsia" w:ascii="楷体" w:hAnsi="楷体" w:eastAsia="楷体"/>
          <w:b/>
          <w:kern w:val="0"/>
          <w:sz w:val="28"/>
          <w:szCs w:val="28"/>
        </w:rPr>
        <w:t>二、 部门绩效考核</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color w:val="000000"/>
          <w:sz w:val="28"/>
          <w:szCs w:val="28"/>
          <w:shd w:val="clear" w:color="auto" w:fill="FFFFFF"/>
        </w:rPr>
        <w:t>（一）先进部门奖：</w:t>
      </w:r>
      <w:r>
        <w:rPr>
          <w:rFonts w:hint="eastAsia" w:ascii="楷体" w:hAnsi="楷体" w:eastAsia="楷体"/>
          <w:sz w:val="28"/>
          <w:szCs w:val="28"/>
          <w:shd w:val="clear" w:color="auto" w:fill="FFFFFF"/>
        </w:rPr>
        <w:t>每学期三个部门当选，由部长组织部门同事投票和部门同事的平均分综合考虑最终定三个部门，上报</w:t>
      </w:r>
      <w:r>
        <w:rPr>
          <w:rFonts w:hint="eastAsia" w:ascii="楷体" w:hAnsi="楷体" w:eastAsia="楷体"/>
          <w:sz w:val="28"/>
          <w:szCs w:val="28"/>
          <w:shd w:val="clear" w:color="auto" w:fill="FFFFFF"/>
          <w:lang w:val="en-US" w:eastAsia="zh-CN"/>
        </w:rPr>
        <w:t>书记处</w:t>
      </w:r>
      <w:r>
        <w:rPr>
          <w:rFonts w:hint="eastAsia" w:ascii="楷体" w:hAnsi="楷体" w:eastAsia="楷体"/>
          <w:sz w:val="28"/>
          <w:szCs w:val="28"/>
          <w:shd w:val="clear" w:color="auto" w:fill="FFFFFF"/>
        </w:rPr>
        <w:t>，由</w:t>
      </w:r>
      <w:r>
        <w:rPr>
          <w:rFonts w:hint="eastAsia" w:ascii="楷体" w:hAnsi="楷体" w:eastAsia="楷体"/>
          <w:sz w:val="28"/>
          <w:szCs w:val="28"/>
          <w:shd w:val="clear" w:color="auto" w:fill="FFFFFF"/>
          <w:lang w:val="en-US" w:eastAsia="zh-CN"/>
        </w:rPr>
        <w:t>书记处</w:t>
      </w:r>
      <w:r>
        <w:rPr>
          <w:rFonts w:hint="eastAsia" w:ascii="楷体" w:hAnsi="楷体" w:eastAsia="楷体"/>
          <w:sz w:val="28"/>
          <w:szCs w:val="28"/>
          <w:shd w:val="clear" w:color="auto" w:fill="FFFFFF"/>
        </w:rPr>
        <w:t>唱票得出结果；（先进部门=部门投票*30%+部门平均分*50%+日常工作表现20%,取前三名)（特别强调周历表在部门日常表现中占绝大部分）。</w:t>
      </w:r>
    </w:p>
    <w:p>
      <w:p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（二）最佳合作部门奖：每学期两个部门当选，由部长组织部门同事投票最终定两个部门，上报理事会，由</w:t>
      </w:r>
      <w:r>
        <w:rPr>
          <w:rFonts w:hint="eastAsia" w:ascii="楷体" w:hAnsi="楷体" w:eastAsia="楷体"/>
          <w:color w:val="000000"/>
          <w:sz w:val="28"/>
          <w:szCs w:val="28"/>
          <w:shd w:val="clear" w:color="auto" w:fill="FFFFFF"/>
          <w:lang w:val="en-US" w:eastAsia="zh-CN"/>
        </w:rPr>
        <w:t>书记处</w:t>
      </w:r>
      <w:r>
        <w:rPr>
          <w:rFonts w:hint="eastAsia" w:ascii="楷体" w:hAnsi="楷体" w:eastAsia="楷体"/>
          <w:color w:val="000000"/>
          <w:sz w:val="28"/>
          <w:szCs w:val="28"/>
          <w:shd w:val="clear" w:color="auto" w:fill="FFFFFF"/>
        </w:rPr>
        <w:t>唱票得出结果；</w:t>
      </w:r>
    </w:p>
    <w:p>
      <w:p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（三）最佳策划组奖：每学期评出两个最佳策划组，由秘书部将参评策划组名单群发</w:t>
      </w:r>
      <w:r>
        <w:rPr>
          <w:rFonts w:hint="eastAsia" w:ascii="楷体" w:hAnsi="楷体" w:eastAsia="楷体"/>
          <w:color w:val="000000"/>
          <w:sz w:val="28"/>
          <w:szCs w:val="28"/>
          <w:shd w:val="clear" w:color="auto" w:fill="FFFFFF"/>
          <w:lang w:eastAsia="zh-CN"/>
        </w:rPr>
        <w:t>团总支</w:t>
      </w:r>
      <w:r>
        <w:rPr>
          <w:rFonts w:hint="eastAsia" w:ascii="楷体" w:hAnsi="楷体" w:eastAsia="楷体"/>
          <w:color w:val="000000"/>
          <w:sz w:val="28"/>
          <w:szCs w:val="28"/>
          <w:shd w:val="clear" w:color="auto" w:fill="FFFFFF"/>
        </w:rPr>
        <w:t>，由部长组织部门同事投票最终定两个策划组，上报</w:t>
      </w:r>
      <w:r>
        <w:rPr>
          <w:rFonts w:hint="eastAsia" w:ascii="楷体" w:hAnsi="楷体" w:eastAsia="楷体"/>
          <w:color w:val="000000"/>
          <w:sz w:val="28"/>
          <w:szCs w:val="28"/>
          <w:shd w:val="clear" w:color="auto" w:fill="FFFFFF"/>
          <w:lang w:val="en-US" w:eastAsia="zh-CN"/>
        </w:rPr>
        <w:t>书记处</w:t>
      </w:r>
      <w:r>
        <w:rPr>
          <w:rFonts w:hint="eastAsia" w:ascii="楷体" w:hAnsi="楷体" w:eastAsia="楷体"/>
          <w:color w:val="000000"/>
          <w:sz w:val="28"/>
          <w:szCs w:val="28"/>
          <w:shd w:val="clear" w:color="auto" w:fill="FFFFFF"/>
        </w:rPr>
        <w:t>，由</w:t>
      </w:r>
      <w:r>
        <w:rPr>
          <w:rFonts w:hint="eastAsia" w:ascii="楷体" w:hAnsi="楷体" w:eastAsia="楷体"/>
          <w:color w:val="000000"/>
          <w:sz w:val="28"/>
          <w:szCs w:val="28"/>
          <w:shd w:val="clear" w:color="auto" w:fill="FFFFFF"/>
          <w:lang w:val="en-US" w:eastAsia="zh-CN"/>
        </w:rPr>
        <w:t>书记处</w:t>
      </w:r>
      <w:r>
        <w:rPr>
          <w:rFonts w:hint="eastAsia" w:ascii="楷体" w:hAnsi="楷体" w:eastAsia="楷体"/>
          <w:color w:val="000000"/>
          <w:sz w:val="28"/>
          <w:szCs w:val="28"/>
          <w:shd w:val="clear" w:color="auto" w:fill="FFFFFF"/>
        </w:rPr>
        <w:t>唱票得出结果。</w:t>
      </w:r>
    </w:p>
    <w:p>
      <w:pPr>
        <w:spacing w:line="460" w:lineRule="exact"/>
        <w:ind w:firstLine="562" w:firstLineChars="200"/>
        <w:rPr>
          <w:rFonts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rPr>
        <w:t>三、考核奖惩条例</w:t>
      </w:r>
    </w:p>
    <w:p>
      <w:pPr>
        <w:spacing w:line="460" w:lineRule="exact"/>
        <w:ind w:firstLine="560" w:firstLineChars="200"/>
        <w:rPr>
          <w:rFonts w:ascii="楷体" w:hAnsi="楷体" w:eastAsia="楷体"/>
          <w:kern w:val="0"/>
          <w:sz w:val="28"/>
          <w:szCs w:val="28"/>
        </w:rPr>
      </w:pPr>
      <w:r>
        <w:rPr>
          <w:rFonts w:hint="eastAsia" w:ascii="楷体" w:hAnsi="楷体" w:eastAsia="楷体"/>
          <w:kern w:val="0"/>
          <w:sz w:val="28"/>
          <w:szCs w:val="28"/>
        </w:rPr>
        <w:t>为加强</w:t>
      </w:r>
      <w:r>
        <w:rPr>
          <w:rFonts w:hint="eastAsia" w:ascii="楷体" w:hAnsi="楷体" w:eastAsia="楷体"/>
          <w:kern w:val="0"/>
          <w:sz w:val="28"/>
          <w:szCs w:val="28"/>
          <w:lang w:val="en-US" w:eastAsia="zh-CN"/>
        </w:rPr>
        <w:t>公共管理学院团总支</w:t>
      </w:r>
      <w:r>
        <w:rPr>
          <w:rFonts w:hint="eastAsia" w:ascii="楷体" w:hAnsi="楷体" w:eastAsia="楷体"/>
          <w:kern w:val="0"/>
          <w:sz w:val="28"/>
          <w:szCs w:val="28"/>
        </w:rPr>
        <w:t>各部门的自身建设，更好的调动各部门成员的工作积极性，对工作认真出色的成员给予一定的鼓励，对工作失职的成员予以一定的处罚，特制定此办法，内容如下：</w:t>
      </w:r>
    </w:p>
    <w:p>
      <w:pPr>
        <w:spacing w:line="460" w:lineRule="exact"/>
        <w:rPr>
          <w:rFonts w:ascii="楷体" w:hAnsi="楷体" w:eastAsia="楷体"/>
          <w:b/>
          <w:bCs/>
          <w:kern w:val="0"/>
          <w:sz w:val="28"/>
          <w:szCs w:val="28"/>
        </w:rPr>
      </w:pPr>
      <w:r>
        <w:rPr>
          <w:rFonts w:hint="eastAsia" w:ascii="楷体" w:hAnsi="楷体" w:eastAsia="楷体"/>
          <w:b/>
          <w:bCs/>
          <w:kern w:val="0"/>
          <w:sz w:val="28"/>
          <w:szCs w:val="28"/>
        </w:rPr>
        <w:t>第一条  奖励制度</w:t>
      </w:r>
    </w:p>
    <w:p>
      <w:pPr>
        <w:numPr>
          <w:ilvl w:val="0"/>
          <w:numId w:val="2"/>
        </w:numPr>
        <w:spacing w:line="460" w:lineRule="exact"/>
        <w:ind w:firstLine="562" w:firstLineChars="200"/>
        <w:rPr>
          <w:rFonts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rPr>
        <w:t>优秀工作者</w:t>
      </w:r>
    </w:p>
    <w:p>
      <w:pPr>
        <w:numPr>
          <w:ilvl w:val="0"/>
          <w:numId w:val="3"/>
        </w:numPr>
        <w:spacing w:line="460" w:lineRule="exact"/>
        <w:ind w:firstLine="560" w:firstLineChars="200"/>
        <w:rPr>
          <w:rFonts w:ascii="楷体" w:hAnsi="楷体" w:eastAsia="楷体"/>
          <w:szCs w:val="24"/>
        </w:rPr>
      </w:pPr>
      <w:r>
        <w:rPr>
          <w:rFonts w:hint="eastAsia" w:ascii="楷体" w:hAnsi="楷体" w:eastAsia="楷体"/>
          <w:color w:val="000000"/>
          <w:sz w:val="28"/>
          <w:szCs w:val="28"/>
          <w:shd w:val="clear" w:color="auto" w:fill="FFFFFF"/>
        </w:rPr>
        <w:t>满足以下条件者可以评为优秀工作者</w:t>
      </w:r>
    </w:p>
    <w:p>
      <w:p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(1)在</w:t>
      </w:r>
      <w:r>
        <w:rPr>
          <w:rFonts w:hint="eastAsia" w:ascii="楷体" w:hAnsi="楷体" w:eastAsia="楷体"/>
          <w:color w:val="000000"/>
          <w:sz w:val="28"/>
          <w:szCs w:val="28"/>
          <w:shd w:val="clear" w:color="auto" w:fill="FFFFFF"/>
          <w:lang w:val="en-US" w:eastAsia="zh-CN"/>
        </w:rPr>
        <w:t>公共管理学院团总支</w:t>
      </w:r>
      <w:r>
        <w:rPr>
          <w:rFonts w:hint="eastAsia" w:ascii="楷体" w:hAnsi="楷体" w:eastAsia="楷体"/>
          <w:color w:val="000000"/>
          <w:sz w:val="28"/>
          <w:szCs w:val="28"/>
          <w:shd w:val="clear" w:color="auto" w:fill="FFFFFF"/>
        </w:rPr>
        <w:t>任期半年以上、两年以内的工作者；</w:t>
      </w:r>
    </w:p>
    <w:p>
      <w:p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(2)期末综合考评总分值排名前30名（名额待定，每部门名额不超过3个）；</w:t>
      </w:r>
    </w:p>
    <w:p>
      <w:p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(3)未在学校受到通报批评及以上处分。</w:t>
      </w:r>
    </w:p>
    <w:p>
      <w:pPr>
        <w:numPr>
          <w:ilvl w:val="0"/>
          <w:numId w:val="4"/>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奖励方式</w:t>
      </w:r>
    </w:p>
    <w:p>
      <w:pPr>
        <w:numPr>
          <w:ilvl w:val="0"/>
          <w:numId w:val="5"/>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在</w:t>
      </w:r>
      <w:r>
        <w:rPr>
          <w:rFonts w:hint="eastAsia" w:ascii="楷体" w:hAnsi="楷体" w:eastAsia="楷体" w:cs="仿宋"/>
          <w:kern w:val="0"/>
          <w:sz w:val="28"/>
          <w:szCs w:val="28"/>
          <w:highlight w:val="none"/>
          <w:lang w:val="en-US" w:eastAsia="zh-CN"/>
        </w:rPr>
        <w:t>团总支</w:t>
      </w:r>
      <w:r>
        <w:rPr>
          <w:rFonts w:hint="eastAsia" w:ascii="楷体" w:hAnsi="楷体" w:eastAsia="楷体"/>
          <w:color w:val="000000"/>
          <w:sz w:val="28"/>
          <w:szCs w:val="28"/>
          <w:shd w:val="clear" w:color="auto" w:fill="FFFFFF"/>
        </w:rPr>
        <w:t>全体例会上提出表扬；</w:t>
      </w:r>
    </w:p>
    <w:p>
      <w:pPr>
        <w:numPr>
          <w:ilvl w:val="0"/>
          <w:numId w:val="5"/>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授予“</w:t>
      </w:r>
      <w:r>
        <w:rPr>
          <w:rFonts w:hint="eastAsia" w:ascii="楷体" w:hAnsi="楷体" w:eastAsia="楷体"/>
          <w:color w:val="000000"/>
          <w:sz w:val="28"/>
          <w:szCs w:val="28"/>
          <w:shd w:val="clear" w:color="auto" w:fill="FFFFFF"/>
          <w:lang w:val="en-US" w:eastAsia="zh-CN"/>
        </w:rPr>
        <w:t>公共管理学院团总支</w:t>
      </w:r>
      <w:r>
        <w:rPr>
          <w:rFonts w:hint="eastAsia" w:ascii="楷体" w:hAnsi="楷体" w:eastAsia="楷体"/>
          <w:color w:val="000000"/>
          <w:sz w:val="28"/>
          <w:szCs w:val="28"/>
          <w:shd w:val="clear" w:color="auto" w:fill="FFFFFF"/>
        </w:rPr>
        <w:t>优秀工作者奖状”；</w:t>
      </w:r>
    </w:p>
    <w:p>
      <w:pPr>
        <w:numPr>
          <w:ilvl w:val="0"/>
          <w:numId w:val="5"/>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赠与精美礼品一份；</w:t>
      </w:r>
    </w:p>
    <w:p>
      <w:pPr>
        <w:numPr>
          <w:ilvl w:val="0"/>
          <w:numId w:val="5"/>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对外公示。</w:t>
      </w:r>
    </w:p>
    <w:p>
      <w:pPr>
        <w:numPr>
          <w:ilvl w:val="0"/>
          <w:numId w:val="6"/>
        </w:numPr>
        <w:spacing w:line="460" w:lineRule="exact"/>
        <w:ind w:firstLine="562" w:firstLineChars="200"/>
        <w:rPr>
          <w:rFonts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rPr>
        <w:t>优秀部门</w:t>
      </w:r>
    </w:p>
    <w:p>
      <w:pPr>
        <w:numPr>
          <w:ilvl w:val="0"/>
          <w:numId w:val="7"/>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评选条件</w:t>
      </w:r>
    </w:p>
    <w:p>
      <w:pPr>
        <w:numPr>
          <w:ilvl w:val="0"/>
          <w:numId w:val="8"/>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被评估部门期末综合考评总分排名前三名的部门，可以评为“先进部门”；</w:t>
      </w:r>
    </w:p>
    <w:p>
      <w:pPr>
        <w:numPr>
          <w:ilvl w:val="0"/>
          <w:numId w:val="8"/>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经过各部门投票选出两个“最佳合作部门”；</w:t>
      </w:r>
    </w:p>
    <w:p>
      <w:pPr>
        <w:numPr>
          <w:ilvl w:val="0"/>
          <w:numId w:val="8"/>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由秘书部组织，经过</w:t>
      </w:r>
      <w:r>
        <w:rPr>
          <w:rFonts w:hint="eastAsia" w:ascii="楷体" w:hAnsi="楷体" w:eastAsia="楷体" w:cs="仿宋"/>
          <w:kern w:val="0"/>
          <w:sz w:val="28"/>
          <w:szCs w:val="28"/>
          <w:highlight w:val="none"/>
          <w:lang w:val="en-US" w:eastAsia="zh-CN"/>
        </w:rPr>
        <w:t>团总支</w:t>
      </w:r>
      <w:r>
        <w:rPr>
          <w:rFonts w:hint="eastAsia" w:ascii="楷体" w:hAnsi="楷体" w:eastAsia="楷体"/>
          <w:color w:val="000000"/>
          <w:sz w:val="28"/>
          <w:szCs w:val="28"/>
          <w:shd w:val="clear" w:color="auto" w:fill="FFFFFF"/>
        </w:rPr>
        <w:t>各同事投票选出两个“最佳策划组”奖。</w:t>
      </w:r>
    </w:p>
    <w:p>
      <w:pPr>
        <w:numPr>
          <w:ilvl w:val="0"/>
          <w:numId w:val="9"/>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奖励方式</w:t>
      </w:r>
    </w:p>
    <w:p>
      <w:pPr>
        <w:numPr>
          <w:ilvl w:val="0"/>
          <w:numId w:val="10"/>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在</w:t>
      </w:r>
      <w:r>
        <w:rPr>
          <w:rFonts w:hint="eastAsia" w:ascii="楷体" w:hAnsi="楷体" w:eastAsia="楷体" w:cs="仿宋"/>
          <w:kern w:val="0"/>
          <w:sz w:val="28"/>
          <w:szCs w:val="28"/>
          <w:highlight w:val="none"/>
          <w:lang w:val="en-US" w:eastAsia="zh-CN"/>
        </w:rPr>
        <w:t>团总支</w:t>
      </w:r>
      <w:r>
        <w:rPr>
          <w:rFonts w:hint="eastAsia" w:ascii="楷体" w:hAnsi="楷体" w:eastAsia="楷体"/>
          <w:color w:val="000000"/>
          <w:sz w:val="28"/>
          <w:szCs w:val="28"/>
          <w:shd w:val="clear" w:color="auto" w:fill="FFFFFF"/>
        </w:rPr>
        <w:t>全体例会上提出表扬；</w:t>
      </w:r>
    </w:p>
    <w:p>
      <w:pPr>
        <w:numPr>
          <w:ilvl w:val="0"/>
          <w:numId w:val="10"/>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分别授予“先进部门”、“最佳合作部门”、“最佳策划组”奖；</w:t>
      </w:r>
    </w:p>
    <w:p>
      <w:pPr>
        <w:numPr>
          <w:ilvl w:val="0"/>
          <w:numId w:val="10"/>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给予奖励；</w:t>
      </w:r>
    </w:p>
    <w:p>
      <w:pPr>
        <w:numPr>
          <w:ilvl w:val="0"/>
          <w:numId w:val="10"/>
        </w:numPr>
        <w:spacing w:line="4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对外公示。</w:t>
      </w:r>
    </w:p>
    <w:p>
      <w:pPr>
        <w:spacing w:line="460" w:lineRule="exact"/>
        <w:rPr>
          <w:rFonts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rPr>
        <w:t>第二条  惩罚项目</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sz w:val="28"/>
          <w:szCs w:val="28"/>
          <w:shd w:val="clear" w:color="auto" w:fill="FFFFFF"/>
        </w:rPr>
        <w:t>1.凡是迟到、旷工者都记录在案并在会议或活动结束后，由秘书部群发</w:t>
      </w:r>
      <w:r>
        <w:rPr>
          <w:rFonts w:hint="eastAsia" w:ascii="楷体" w:hAnsi="楷体" w:eastAsia="楷体"/>
          <w:sz w:val="28"/>
          <w:szCs w:val="28"/>
          <w:shd w:val="clear" w:color="auto" w:fill="FFFFFF"/>
          <w:lang w:val="en-US" w:eastAsia="zh-CN"/>
        </w:rPr>
        <w:t>至</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shd w:val="clear" w:color="auto" w:fill="FFFFFF"/>
        </w:rPr>
        <w:t>所有同事进行公示；迟到两次者需在下次例会或者活动上进行书面检讨；迟到三次者进行书面检讨并记为一次旷工。</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sz w:val="28"/>
          <w:szCs w:val="28"/>
          <w:shd w:val="clear" w:color="auto" w:fill="FFFFFF"/>
        </w:rPr>
        <w:t>2.请假超过两次者记为一次旷工，旷工超过三次者进行劝退。</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sz w:val="28"/>
          <w:szCs w:val="28"/>
          <w:shd w:val="clear" w:color="auto" w:fill="FFFFFF"/>
        </w:rPr>
        <w:t>3.期末考评总分低于40分者进行惩罚（形式待定）。</w:t>
      </w:r>
    </w:p>
    <w:p>
      <w:pPr>
        <w:spacing w:line="460" w:lineRule="exact"/>
        <w:ind w:firstLine="560" w:firstLineChars="200"/>
        <w:rPr>
          <w:rFonts w:ascii="楷体" w:hAnsi="楷体" w:eastAsia="楷体"/>
          <w:sz w:val="28"/>
          <w:szCs w:val="28"/>
          <w:shd w:val="clear" w:color="auto" w:fill="FFFFFF"/>
        </w:rPr>
      </w:pPr>
      <w:r>
        <w:rPr>
          <w:rFonts w:hint="eastAsia" w:ascii="楷体" w:hAnsi="楷体" w:eastAsia="楷体"/>
          <w:sz w:val="28"/>
          <w:szCs w:val="28"/>
          <w:shd w:val="clear" w:color="auto" w:fill="FFFFFF"/>
        </w:rPr>
        <w:t>4.期末考评总分排名最后一名的部门进行惩罚，全体书面检讨并在最后一次例会上进行节目表演。</w:t>
      </w:r>
    </w:p>
    <w:p>
      <w:pPr>
        <w:spacing w:line="460" w:lineRule="exact"/>
        <w:rPr>
          <w:rFonts w:ascii="楷体" w:hAnsi="楷体" w:eastAsia="楷体"/>
          <w:b/>
          <w:bCs/>
          <w:color w:val="000000"/>
          <w:sz w:val="28"/>
          <w:szCs w:val="28"/>
          <w:shd w:val="clear" w:color="auto" w:fill="FFFFFF"/>
        </w:rPr>
      </w:pPr>
      <w:r>
        <w:rPr>
          <w:rFonts w:hint="eastAsia" w:ascii="楷体" w:hAnsi="楷体" w:eastAsia="楷体"/>
          <w:b/>
          <w:bCs/>
          <w:color w:val="000000"/>
          <w:sz w:val="28"/>
          <w:szCs w:val="28"/>
          <w:shd w:val="clear" w:color="auto" w:fill="FFFFFF"/>
        </w:rPr>
        <w:t>第三条 补充说明</w:t>
      </w:r>
    </w:p>
    <w:p>
      <w:pPr>
        <w:pStyle w:val="19"/>
        <w:widowControl/>
        <w:spacing w:before="100" w:after="100"/>
        <w:ind w:left="227" w:hanging="226" w:hangingChars="81"/>
        <w:jc w:val="left"/>
        <w:rPr>
          <w:rFonts w:ascii="楷体" w:hAnsi="楷体" w:eastAsia="楷体" w:cs="宋体"/>
          <w:kern w:val="0"/>
          <w:sz w:val="28"/>
          <w:szCs w:val="28"/>
        </w:rPr>
      </w:pPr>
      <w:r>
        <w:rPr>
          <w:rFonts w:hint="eastAsia" w:ascii="楷体" w:hAnsi="楷体" w:eastAsia="楷体" w:cs="宋体"/>
          <w:kern w:val="0"/>
          <w:sz w:val="28"/>
          <w:szCs w:val="28"/>
          <w:lang w:val="en-US" w:eastAsia="zh-CN"/>
        </w:rPr>
        <w:t>公共管理学院团总支</w:t>
      </w:r>
      <w:r>
        <w:rPr>
          <w:rFonts w:hint="eastAsia" w:ascii="楷体" w:hAnsi="楷体" w:eastAsia="楷体" w:cs="宋体"/>
          <w:kern w:val="0"/>
          <w:sz w:val="28"/>
          <w:szCs w:val="28"/>
        </w:rPr>
        <w:t>成员在工作期间退出</w:t>
      </w:r>
      <w:r>
        <w:rPr>
          <w:rFonts w:hint="eastAsia" w:ascii="楷体" w:hAnsi="楷体" w:eastAsia="楷体" w:cs="仿宋"/>
          <w:kern w:val="0"/>
          <w:sz w:val="28"/>
          <w:szCs w:val="28"/>
          <w:highlight w:val="none"/>
          <w:lang w:val="en-US" w:eastAsia="zh-CN"/>
        </w:rPr>
        <w:t>团总支</w:t>
      </w:r>
      <w:r>
        <w:rPr>
          <w:rFonts w:hint="eastAsia" w:ascii="楷体" w:hAnsi="楷体" w:eastAsia="楷体" w:cs="宋体"/>
          <w:kern w:val="0"/>
          <w:sz w:val="28"/>
          <w:szCs w:val="28"/>
        </w:rPr>
        <w:t>者，没有参加评选的资格。</w:t>
      </w:r>
    </w:p>
    <w:p>
      <w:pPr>
        <w:spacing w:before="156" w:beforeLines="50" w:after="156" w:afterLines="50" w:line="460" w:lineRule="exact"/>
        <w:jc w:val="left"/>
        <w:rPr>
          <w:rFonts w:ascii="楷体" w:hAnsi="楷体" w:eastAsia="楷体" w:cs="黑体"/>
          <w:b/>
          <w:bCs/>
          <w:sz w:val="32"/>
          <w:szCs w:val="32"/>
        </w:rPr>
      </w:pPr>
      <w:r>
        <w:rPr>
          <w:rFonts w:hint="eastAsia" w:ascii="楷体" w:hAnsi="楷体" w:eastAsia="楷体" w:cs="黑体"/>
          <w:b/>
          <w:bCs/>
          <w:sz w:val="32"/>
          <w:szCs w:val="32"/>
        </w:rPr>
        <w:t>附件一：实时活动评分表</w:t>
      </w:r>
    </w:p>
    <w:tbl>
      <w:tblPr>
        <w:tblStyle w:val="12"/>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928"/>
        <w:gridCol w:w="4317"/>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88" w:type="dxa"/>
            <w:gridSpan w:val="5"/>
            <w:vAlign w:val="center"/>
          </w:tcPr>
          <w:p>
            <w:pPr>
              <w:spacing w:before="156" w:beforeLines="50" w:after="156" w:afterLines="50" w:line="460" w:lineRule="exact"/>
              <w:jc w:val="center"/>
              <w:rPr>
                <w:rFonts w:ascii="楷体" w:hAnsi="楷体" w:eastAsia="楷体"/>
                <w:b/>
                <w:sz w:val="32"/>
                <w:szCs w:val="32"/>
              </w:rPr>
            </w:pPr>
            <w:r>
              <w:rPr>
                <w:rFonts w:hint="eastAsia" w:ascii="楷体" w:hAnsi="楷体" w:eastAsia="楷体"/>
                <w:b/>
                <w:sz w:val="32"/>
                <w:szCs w:val="32"/>
              </w:rPr>
              <w:t>活动表现评分表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460" w:lineRule="exact"/>
              <w:jc w:val="center"/>
              <w:rPr>
                <w:rFonts w:ascii="楷体" w:hAnsi="楷体" w:eastAsia="楷体"/>
                <w:szCs w:val="18"/>
              </w:rPr>
            </w:pPr>
            <w:r>
              <w:rPr>
                <w:rFonts w:hint="eastAsia" w:ascii="楷体" w:hAnsi="楷体" w:eastAsia="楷体"/>
                <w:szCs w:val="18"/>
              </w:rPr>
              <w:t>姓名（部门）</w:t>
            </w:r>
          </w:p>
        </w:tc>
        <w:tc>
          <w:tcPr>
            <w:tcW w:w="6662" w:type="dxa"/>
            <w:gridSpan w:val="4"/>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460" w:lineRule="exact"/>
              <w:jc w:val="center"/>
              <w:rPr>
                <w:rFonts w:ascii="楷体" w:hAnsi="楷体" w:eastAsia="楷体"/>
                <w:szCs w:val="18"/>
              </w:rPr>
            </w:pPr>
            <w:r>
              <w:rPr>
                <w:rFonts w:hint="eastAsia" w:ascii="楷体" w:hAnsi="楷体" w:eastAsia="楷体"/>
                <w:szCs w:val="18"/>
              </w:rPr>
              <w:t>项目</w:t>
            </w:r>
          </w:p>
        </w:tc>
        <w:tc>
          <w:tcPr>
            <w:tcW w:w="5245" w:type="dxa"/>
            <w:gridSpan w:val="2"/>
            <w:vAlign w:val="center"/>
          </w:tcPr>
          <w:p>
            <w:pPr>
              <w:spacing w:line="460" w:lineRule="exact"/>
              <w:jc w:val="center"/>
              <w:rPr>
                <w:rFonts w:ascii="楷体" w:hAnsi="楷体" w:eastAsia="楷体"/>
                <w:szCs w:val="18"/>
              </w:rPr>
            </w:pPr>
            <w:r>
              <w:rPr>
                <w:rFonts w:hint="eastAsia" w:ascii="楷体" w:hAnsi="楷体" w:eastAsia="楷体"/>
                <w:szCs w:val="18"/>
              </w:rPr>
              <w:t>考核项目</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分数</w:t>
            </w:r>
          </w:p>
        </w:tc>
        <w:tc>
          <w:tcPr>
            <w:tcW w:w="709" w:type="dxa"/>
            <w:vAlign w:val="center"/>
          </w:tcPr>
          <w:p>
            <w:pPr>
              <w:spacing w:line="460" w:lineRule="exact"/>
              <w:jc w:val="center"/>
              <w:rPr>
                <w:rFonts w:ascii="楷体" w:hAnsi="楷体" w:eastAsia="楷体"/>
                <w:szCs w:val="18"/>
              </w:rPr>
            </w:pPr>
            <w:r>
              <w:rPr>
                <w:rFonts w:hint="eastAsia" w:ascii="楷体" w:hAnsi="楷体" w:eastAsia="楷体"/>
                <w:szCs w:val="18"/>
              </w:rPr>
              <w:t>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spacing w:line="460" w:lineRule="exact"/>
              <w:jc w:val="center"/>
              <w:rPr>
                <w:rFonts w:ascii="楷体" w:hAnsi="楷体" w:eastAsia="楷体"/>
                <w:szCs w:val="18"/>
              </w:rPr>
            </w:pPr>
            <w:r>
              <w:rPr>
                <w:rFonts w:hint="eastAsia" w:ascii="楷体" w:hAnsi="楷体" w:eastAsia="楷体"/>
                <w:szCs w:val="18"/>
              </w:rPr>
              <w:t>出勤</w:t>
            </w:r>
          </w:p>
          <w:p>
            <w:pPr>
              <w:spacing w:line="460" w:lineRule="exact"/>
              <w:jc w:val="center"/>
              <w:rPr>
                <w:rFonts w:ascii="楷体" w:hAnsi="楷体" w:eastAsia="楷体"/>
                <w:szCs w:val="18"/>
              </w:rPr>
            </w:pPr>
            <w:r>
              <w:rPr>
                <w:rFonts w:hint="eastAsia" w:ascii="楷体" w:hAnsi="楷体" w:eastAsia="楷体"/>
                <w:szCs w:val="18"/>
              </w:rPr>
              <w:t>30%</w:t>
            </w:r>
          </w:p>
        </w:tc>
        <w:tc>
          <w:tcPr>
            <w:tcW w:w="928" w:type="dxa"/>
            <w:vMerge w:val="restart"/>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请假且有人代替</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10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工作准时签到，不早退</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10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坚守岗位，不擅离职守</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10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Align w:val="center"/>
          </w:tcPr>
          <w:p>
            <w:pPr>
              <w:spacing w:line="460" w:lineRule="exact"/>
              <w:jc w:val="center"/>
              <w:rPr>
                <w:rFonts w:ascii="楷体" w:hAnsi="楷体" w:eastAsia="楷体"/>
                <w:szCs w:val="18"/>
              </w:rPr>
            </w:pPr>
            <w:r>
              <w:rPr>
                <w:rFonts w:hint="eastAsia" w:ascii="楷体" w:hAnsi="楷体" w:eastAsia="楷体"/>
                <w:szCs w:val="18"/>
              </w:rPr>
              <w:t>总分1</w:t>
            </w:r>
          </w:p>
        </w:tc>
        <w:tc>
          <w:tcPr>
            <w:tcW w:w="4317" w:type="dxa"/>
            <w:vAlign w:val="center"/>
          </w:tcPr>
          <w:p>
            <w:pPr>
              <w:spacing w:line="460" w:lineRule="exact"/>
              <w:jc w:val="center"/>
              <w:rPr>
                <w:rFonts w:ascii="楷体" w:hAnsi="楷体" w:eastAsia="楷体"/>
                <w:szCs w:val="18"/>
              </w:rPr>
            </w:pP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30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spacing w:line="460" w:lineRule="exact"/>
              <w:jc w:val="center"/>
              <w:rPr>
                <w:rFonts w:ascii="楷体" w:hAnsi="楷体" w:eastAsia="楷体"/>
                <w:szCs w:val="18"/>
              </w:rPr>
            </w:pPr>
            <w:r>
              <w:rPr>
                <w:rFonts w:hint="eastAsia" w:ascii="楷体" w:hAnsi="楷体" w:eastAsia="楷体"/>
                <w:szCs w:val="18"/>
              </w:rPr>
              <w:t>工作完成情况</w:t>
            </w:r>
          </w:p>
          <w:p>
            <w:pPr>
              <w:spacing w:line="460" w:lineRule="exact"/>
              <w:jc w:val="center"/>
              <w:rPr>
                <w:rFonts w:ascii="楷体" w:hAnsi="楷体" w:eastAsia="楷体"/>
                <w:szCs w:val="18"/>
              </w:rPr>
            </w:pPr>
            <w:r>
              <w:rPr>
                <w:rFonts w:hint="eastAsia" w:ascii="楷体" w:hAnsi="楷体" w:eastAsia="楷体"/>
                <w:szCs w:val="18"/>
              </w:rPr>
              <w:t>30%</w:t>
            </w:r>
          </w:p>
        </w:tc>
        <w:tc>
          <w:tcPr>
            <w:tcW w:w="928" w:type="dxa"/>
            <w:vMerge w:val="restart"/>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按时完成工作</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10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工作完成质量高</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10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526" w:type="dxa"/>
            <w:vMerge w:val="continue"/>
            <w:vAlign w:val="center"/>
          </w:tcPr>
          <w:p>
            <w:pPr>
              <w:spacing w:line="460" w:lineRule="exact"/>
              <w:jc w:val="center"/>
              <w:rPr>
                <w:rFonts w:ascii="楷体" w:hAnsi="楷体" w:eastAsia="楷体"/>
                <w:szCs w:val="18"/>
              </w:rPr>
            </w:pPr>
          </w:p>
        </w:tc>
        <w:tc>
          <w:tcPr>
            <w:tcW w:w="928" w:type="dxa"/>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超额完成</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10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526" w:type="dxa"/>
            <w:vAlign w:val="center"/>
          </w:tcPr>
          <w:p>
            <w:pPr>
              <w:spacing w:line="460" w:lineRule="exact"/>
              <w:jc w:val="center"/>
              <w:rPr>
                <w:rFonts w:ascii="楷体" w:hAnsi="楷体" w:eastAsia="楷体"/>
                <w:szCs w:val="18"/>
              </w:rPr>
            </w:pPr>
          </w:p>
        </w:tc>
        <w:tc>
          <w:tcPr>
            <w:tcW w:w="928" w:type="dxa"/>
            <w:vAlign w:val="center"/>
          </w:tcPr>
          <w:p>
            <w:pPr>
              <w:spacing w:line="460" w:lineRule="exact"/>
              <w:jc w:val="center"/>
              <w:rPr>
                <w:rFonts w:ascii="楷体" w:hAnsi="楷体" w:eastAsia="楷体"/>
                <w:szCs w:val="18"/>
              </w:rPr>
            </w:pPr>
            <w:r>
              <w:rPr>
                <w:rFonts w:hint="eastAsia" w:ascii="楷体" w:hAnsi="楷体" w:eastAsia="楷体"/>
                <w:szCs w:val="18"/>
              </w:rPr>
              <w:t>总分2</w:t>
            </w:r>
          </w:p>
        </w:tc>
        <w:tc>
          <w:tcPr>
            <w:tcW w:w="4317" w:type="dxa"/>
            <w:vAlign w:val="center"/>
          </w:tcPr>
          <w:p>
            <w:pPr>
              <w:spacing w:line="460" w:lineRule="exact"/>
              <w:jc w:val="center"/>
              <w:rPr>
                <w:rFonts w:ascii="楷体" w:hAnsi="楷体" w:eastAsia="楷体"/>
                <w:szCs w:val="18"/>
              </w:rPr>
            </w:pP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30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spacing w:line="460" w:lineRule="exact"/>
              <w:jc w:val="center"/>
              <w:rPr>
                <w:rFonts w:ascii="楷体" w:hAnsi="楷体" w:eastAsia="楷体"/>
                <w:szCs w:val="18"/>
              </w:rPr>
            </w:pPr>
            <w:r>
              <w:rPr>
                <w:rFonts w:hint="eastAsia" w:ascii="楷体" w:hAnsi="楷体" w:eastAsia="楷体"/>
                <w:szCs w:val="18"/>
              </w:rPr>
              <w:t>工作态度及团队合作</w:t>
            </w:r>
          </w:p>
          <w:p>
            <w:pPr>
              <w:spacing w:line="460" w:lineRule="exact"/>
              <w:jc w:val="center"/>
              <w:rPr>
                <w:rFonts w:ascii="楷体" w:hAnsi="楷体" w:eastAsia="楷体"/>
                <w:szCs w:val="18"/>
              </w:rPr>
            </w:pPr>
            <w:r>
              <w:rPr>
                <w:rFonts w:hint="eastAsia" w:ascii="楷体" w:hAnsi="楷体" w:eastAsia="楷体"/>
                <w:szCs w:val="18"/>
              </w:rPr>
              <w:t>20%</w:t>
            </w:r>
          </w:p>
        </w:tc>
        <w:tc>
          <w:tcPr>
            <w:tcW w:w="928" w:type="dxa"/>
            <w:vMerge w:val="restart"/>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穿好工作服、戴好工作证</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5</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认真、积极主动完成工作</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10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成员之间相处融洽</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5</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Align w:val="center"/>
          </w:tcPr>
          <w:p>
            <w:pPr>
              <w:spacing w:line="460" w:lineRule="exact"/>
              <w:jc w:val="center"/>
              <w:rPr>
                <w:rFonts w:ascii="楷体" w:hAnsi="楷体" w:eastAsia="楷体"/>
                <w:szCs w:val="18"/>
              </w:rPr>
            </w:pPr>
            <w:r>
              <w:rPr>
                <w:rFonts w:hint="eastAsia" w:ascii="楷体" w:hAnsi="楷体" w:eastAsia="楷体"/>
                <w:szCs w:val="18"/>
              </w:rPr>
              <w:t>总分3</w:t>
            </w:r>
          </w:p>
        </w:tc>
        <w:tc>
          <w:tcPr>
            <w:tcW w:w="4317" w:type="dxa"/>
            <w:vAlign w:val="center"/>
          </w:tcPr>
          <w:p>
            <w:pPr>
              <w:spacing w:line="460" w:lineRule="exact"/>
              <w:jc w:val="center"/>
              <w:rPr>
                <w:rFonts w:ascii="楷体" w:hAnsi="楷体" w:eastAsia="楷体"/>
                <w:szCs w:val="18"/>
              </w:rPr>
            </w:pP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20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spacing w:line="460" w:lineRule="exact"/>
              <w:jc w:val="center"/>
              <w:rPr>
                <w:rFonts w:ascii="楷体" w:hAnsi="楷体" w:eastAsia="楷体"/>
                <w:szCs w:val="18"/>
              </w:rPr>
            </w:pPr>
            <w:r>
              <w:rPr>
                <w:rFonts w:hint="eastAsia" w:ascii="楷体" w:hAnsi="楷体" w:eastAsia="楷体"/>
                <w:szCs w:val="18"/>
              </w:rPr>
              <w:t>综合意见20%</w:t>
            </w:r>
          </w:p>
        </w:tc>
        <w:tc>
          <w:tcPr>
            <w:tcW w:w="928" w:type="dxa"/>
            <w:vMerge w:val="restart"/>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服从安排，听从指导</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5</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沉着冷静，有效处理突发状况</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5</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提出良好意见，使活动效果更好</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5</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Merge w:val="continue"/>
            <w:vAlign w:val="center"/>
          </w:tcPr>
          <w:p>
            <w:pPr>
              <w:spacing w:line="460" w:lineRule="exact"/>
              <w:jc w:val="center"/>
              <w:rPr>
                <w:rFonts w:ascii="楷体" w:hAnsi="楷体" w:eastAsia="楷体"/>
                <w:szCs w:val="18"/>
              </w:rPr>
            </w:pPr>
          </w:p>
        </w:tc>
        <w:tc>
          <w:tcPr>
            <w:tcW w:w="4317" w:type="dxa"/>
            <w:vAlign w:val="center"/>
          </w:tcPr>
          <w:p>
            <w:pPr>
              <w:spacing w:line="460" w:lineRule="exact"/>
              <w:jc w:val="center"/>
              <w:rPr>
                <w:rFonts w:ascii="楷体" w:hAnsi="楷体" w:eastAsia="楷体"/>
                <w:szCs w:val="18"/>
              </w:rPr>
            </w:pPr>
            <w:r>
              <w:rPr>
                <w:rFonts w:hint="eastAsia" w:ascii="楷体" w:hAnsi="楷体" w:eastAsia="楷体"/>
                <w:szCs w:val="18"/>
              </w:rPr>
              <w:t>超出工作范围，帮助完成其他</w:t>
            </w: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5</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928" w:type="dxa"/>
            <w:vAlign w:val="center"/>
          </w:tcPr>
          <w:p>
            <w:pPr>
              <w:spacing w:line="460" w:lineRule="exact"/>
              <w:jc w:val="center"/>
              <w:rPr>
                <w:rFonts w:ascii="楷体" w:hAnsi="楷体" w:eastAsia="楷体"/>
                <w:szCs w:val="18"/>
              </w:rPr>
            </w:pPr>
            <w:r>
              <w:rPr>
                <w:rFonts w:hint="eastAsia" w:ascii="楷体" w:hAnsi="楷体" w:eastAsia="楷体"/>
                <w:szCs w:val="18"/>
              </w:rPr>
              <w:t>总分4</w:t>
            </w:r>
          </w:p>
        </w:tc>
        <w:tc>
          <w:tcPr>
            <w:tcW w:w="4317" w:type="dxa"/>
            <w:vAlign w:val="center"/>
          </w:tcPr>
          <w:p>
            <w:pPr>
              <w:spacing w:line="460" w:lineRule="exact"/>
              <w:jc w:val="center"/>
              <w:rPr>
                <w:rFonts w:ascii="楷体" w:hAnsi="楷体" w:eastAsia="楷体"/>
                <w:szCs w:val="18"/>
              </w:rPr>
            </w:pPr>
          </w:p>
        </w:tc>
        <w:tc>
          <w:tcPr>
            <w:tcW w:w="708" w:type="dxa"/>
            <w:vAlign w:val="center"/>
          </w:tcPr>
          <w:p>
            <w:pPr>
              <w:spacing w:line="460" w:lineRule="exact"/>
              <w:jc w:val="center"/>
              <w:rPr>
                <w:rFonts w:ascii="楷体" w:hAnsi="楷体" w:eastAsia="楷体"/>
                <w:szCs w:val="18"/>
              </w:rPr>
            </w:pPr>
            <w:r>
              <w:rPr>
                <w:rFonts w:hint="eastAsia" w:ascii="楷体" w:hAnsi="楷体" w:eastAsia="楷体"/>
                <w:szCs w:val="18"/>
              </w:rPr>
              <w:t>20</w:t>
            </w:r>
          </w:p>
        </w:tc>
        <w:tc>
          <w:tcPr>
            <w:tcW w:w="709" w:type="dxa"/>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spacing w:line="460" w:lineRule="exact"/>
              <w:jc w:val="center"/>
              <w:rPr>
                <w:rFonts w:ascii="楷体" w:hAnsi="楷体" w:eastAsia="楷体"/>
                <w:szCs w:val="18"/>
              </w:rPr>
            </w:pPr>
            <w:r>
              <w:rPr>
                <w:rFonts w:hint="eastAsia" w:ascii="楷体" w:hAnsi="楷体" w:eastAsia="楷体"/>
                <w:szCs w:val="18"/>
              </w:rPr>
              <w:t>测评总分</w:t>
            </w:r>
          </w:p>
        </w:tc>
        <w:tc>
          <w:tcPr>
            <w:tcW w:w="6662" w:type="dxa"/>
            <w:gridSpan w:val="4"/>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spacing w:line="460" w:lineRule="exact"/>
              <w:jc w:val="center"/>
              <w:rPr>
                <w:rFonts w:ascii="楷体" w:hAnsi="楷体" w:eastAsia="楷体"/>
                <w:szCs w:val="18"/>
              </w:rPr>
            </w:pPr>
          </w:p>
        </w:tc>
        <w:tc>
          <w:tcPr>
            <w:tcW w:w="6662" w:type="dxa"/>
            <w:gridSpan w:val="4"/>
            <w:vAlign w:val="center"/>
          </w:tcPr>
          <w:p>
            <w:pPr>
              <w:spacing w:line="460" w:lineRule="exact"/>
              <w:jc w:val="center"/>
              <w:rPr>
                <w:rFonts w:ascii="楷体" w:hAnsi="楷体" w:eastAsia="楷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460" w:lineRule="exact"/>
              <w:jc w:val="center"/>
              <w:rPr>
                <w:rFonts w:ascii="楷体" w:hAnsi="楷体" w:eastAsia="楷体"/>
                <w:szCs w:val="18"/>
              </w:rPr>
            </w:pPr>
            <w:r>
              <w:rPr>
                <w:rFonts w:hint="eastAsia" w:ascii="楷体" w:hAnsi="楷体" w:eastAsia="楷体"/>
                <w:szCs w:val="18"/>
              </w:rPr>
              <w:t>评分人</w:t>
            </w:r>
          </w:p>
        </w:tc>
        <w:tc>
          <w:tcPr>
            <w:tcW w:w="6662" w:type="dxa"/>
            <w:gridSpan w:val="4"/>
            <w:vAlign w:val="center"/>
          </w:tcPr>
          <w:p>
            <w:pPr>
              <w:spacing w:line="460" w:lineRule="exact"/>
              <w:jc w:val="center"/>
              <w:rPr>
                <w:rFonts w:ascii="楷体" w:hAnsi="楷体" w:eastAsia="楷体"/>
                <w:szCs w:val="18"/>
              </w:rPr>
            </w:pPr>
          </w:p>
          <w:p>
            <w:pPr>
              <w:spacing w:line="460" w:lineRule="exact"/>
              <w:jc w:val="center"/>
              <w:rPr>
                <w:rFonts w:ascii="楷体" w:hAnsi="楷体" w:eastAsia="楷体"/>
                <w:szCs w:val="18"/>
              </w:rPr>
            </w:pPr>
            <w:r>
              <w:rPr>
                <w:rFonts w:hint="eastAsia" w:ascii="楷体" w:hAnsi="楷体" w:eastAsia="楷体"/>
                <w:szCs w:val="18"/>
              </w:rPr>
              <w:t>年   月   日</w:t>
            </w:r>
          </w:p>
        </w:tc>
      </w:tr>
    </w:tbl>
    <w:p>
      <w:pPr>
        <w:spacing w:line="460" w:lineRule="exact"/>
        <w:jc w:val="left"/>
        <w:rPr>
          <w:rFonts w:ascii="楷体" w:hAnsi="楷体" w:eastAsia="楷体"/>
          <w:b/>
        </w:rPr>
      </w:pPr>
      <w:r>
        <w:rPr>
          <w:rFonts w:hint="eastAsia" w:ascii="楷体" w:hAnsi="楷体" w:eastAsia="楷体"/>
          <w:b/>
        </w:rPr>
        <w:t>注：</w:t>
      </w:r>
    </w:p>
    <w:p>
      <w:pPr>
        <w:numPr>
          <w:ilvl w:val="0"/>
          <w:numId w:val="11"/>
        </w:numPr>
        <w:spacing w:line="460" w:lineRule="exact"/>
        <w:jc w:val="left"/>
        <w:rPr>
          <w:rFonts w:ascii="楷体" w:hAnsi="楷体" w:eastAsia="楷体"/>
          <w:b/>
        </w:rPr>
      </w:pPr>
      <w:r>
        <w:rPr>
          <w:rFonts w:hint="eastAsia" w:ascii="楷体" w:hAnsi="楷体" w:eastAsia="楷体"/>
          <w:b/>
        </w:rPr>
        <w:t>评分人(活动负责人)按照考核项目，根据实际情况，对被评人打上合理的分数；</w:t>
      </w:r>
    </w:p>
    <w:p>
      <w:pPr>
        <w:numPr>
          <w:ilvl w:val="0"/>
          <w:numId w:val="11"/>
        </w:numPr>
        <w:spacing w:line="460" w:lineRule="exact"/>
        <w:jc w:val="left"/>
        <w:rPr>
          <w:rFonts w:ascii="楷体" w:hAnsi="楷体" w:eastAsia="楷体"/>
          <w:b/>
        </w:rPr>
      </w:pPr>
      <w:r>
        <w:rPr>
          <w:rFonts w:hint="eastAsia" w:ascii="楷体" w:hAnsi="楷体" w:eastAsia="楷体"/>
          <w:b/>
        </w:rPr>
        <w:t>测评总分由</w:t>
      </w:r>
      <w:r>
        <w:rPr>
          <w:rFonts w:hint="eastAsia" w:ascii="楷体" w:hAnsi="楷体" w:eastAsia="楷体"/>
          <w:b/>
          <w:lang w:val="en-US" w:eastAsia="zh-CN"/>
        </w:rPr>
        <w:t>秘书部</w:t>
      </w:r>
      <w:r>
        <w:rPr>
          <w:rFonts w:hint="eastAsia" w:ascii="楷体" w:hAnsi="楷体" w:eastAsia="楷体"/>
          <w:b/>
        </w:rPr>
        <w:t>统计；</w:t>
      </w:r>
    </w:p>
    <w:p>
      <w:pPr>
        <w:spacing w:line="460" w:lineRule="exact"/>
        <w:jc w:val="left"/>
        <w:rPr>
          <w:rFonts w:ascii="楷体" w:hAnsi="楷体" w:eastAsia="楷体"/>
          <w:color w:val="000000"/>
          <w:sz w:val="28"/>
          <w:szCs w:val="28"/>
          <w:shd w:val="clear" w:color="auto" w:fill="FFFFFF"/>
        </w:rPr>
      </w:pPr>
      <w:r>
        <w:rPr>
          <w:rFonts w:hint="eastAsia" w:ascii="楷体" w:hAnsi="楷体" w:eastAsia="楷体"/>
          <w:b/>
        </w:rPr>
        <w:t>3、工作人员由活动负责人打评，活动负责人由</w:t>
      </w:r>
      <w:r>
        <w:rPr>
          <w:rFonts w:hint="eastAsia" w:ascii="楷体" w:hAnsi="楷体" w:eastAsia="楷体"/>
          <w:b/>
          <w:lang w:val="en-US" w:eastAsia="zh-CN"/>
        </w:rPr>
        <w:t>书记处</w:t>
      </w:r>
      <w:r>
        <w:rPr>
          <w:rFonts w:hint="eastAsia" w:ascii="楷体" w:hAnsi="楷体" w:eastAsia="楷体"/>
          <w:b/>
        </w:rPr>
        <w:t>打评。</w:t>
      </w:r>
    </w:p>
    <w:p>
      <w:pPr>
        <w:spacing w:before="156" w:beforeLines="50" w:after="156" w:afterLines="50" w:line="460" w:lineRule="exact"/>
        <w:jc w:val="left"/>
        <w:rPr>
          <w:rFonts w:ascii="楷体" w:hAnsi="楷体" w:eastAsia="楷体" w:cs="黑体"/>
          <w:b/>
          <w:bCs/>
          <w:sz w:val="32"/>
          <w:szCs w:val="32"/>
        </w:rPr>
      </w:pPr>
      <w:r>
        <w:rPr>
          <w:rFonts w:hint="eastAsia" w:ascii="楷体" w:hAnsi="楷体" w:eastAsia="楷体" w:cs="黑体"/>
          <w:b/>
          <w:bCs/>
          <w:sz w:val="32"/>
          <w:szCs w:val="32"/>
        </w:rPr>
        <w:t>附件二：学习篇评估表</w:t>
      </w:r>
    </w:p>
    <w:tbl>
      <w:tblPr>
        <w:tblStyle w:val="1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2124"/>
        <w:gridCol w:w="2292"/>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8500" w:type="dxa"/>
            <w:gridSpan w:val="4"/>
          </w:tcPr>
          <w:p>
            <w:pPr>
              <w:spacing w:before="156" w:beforeLines="50" w:after="156" w:afterLines="50" w:line="460" w:lineRule="exact"/>
              <w:jc w:val="center"/>
              <w:rPr>
                <w:rFonts w:ascii="楷体" w:hAnsi="楷体" w:eastAsia="楷体"/>
              </w:rPr>
            </w:pPr>
            <w:r>
              <w:rPr>
                <w:rFonts w:hint="eastAsia" w:ascii="楷体" w:hAnsi="楷体" w:eastAsia="楷体"/>
                <w:b/>
                <w:bCs/>
                <w:sz w:val="32"/>
                <w:szCs w:val="28"/>
              </w:rPr>
              <w:t>学习篇评估表（被评估人自己填写）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25" w:type="dxa"/>
          </w:tcPr>
          <w:p>
            <w:pPr>
              <w:spacing w:line="460" w:lineRule="exact"/>
              <w:jc w:val="center"/>
              <w:rPr>
                <w:rFonts w:ascii="楷体" w:hAnsi="楷体" w:eastAsia="楷体"/>
                <w:b/>
                <w:bCs/>
              </w:rPr>
            </w:pPr>
            <w:r>
              <w:rPr>
                <w:rFonts w:hint="eastAsia" w:ascii="楷体" w:hAnsi="楷体" w:eastAsia="楷体"/>
                <w:b/>
                <w:bCs/>
              </w:rPr>
              <w:t>被评估人</w:t>
            </w:r>
          </w:p>
        </w:tc>
        <w:tc>
          <w:tcPr>
            <w:tcW w:w="2124" w:type="dxa"/>
          </w:tcPr>
          <w:p>
            <w:pPr>
              <w:spacing w:line="460" w:lineRule="exact"/>
              <w:jc w:val="center"/>
              <w:rPr>
                <w:rFonts w:ascii="楷体" w:hAnsi="楷体" w:eastAsia="楷体"/>
                <w:b/>
                <w:bCs/>
              </w:rPr>
            </w:pPr>
          </w:p>
        </w:tc>
        <w:tc>
          <w:tcPr>
            <w:tcW w:w="2292" w:type="dxa"/>
          </w:tcPr>
          <w:p>
            <w:pPr>
              <w:spacing w:line="460" w:lineRule="exact"/>
              <w:jc w:val="center"/>
              <w:rPr>
                <w:rFonts w:ascii="楷体" w:hAnsi="楷体" w:eastAsia="楷体"/>
                <w:b/>
                <w:bCs/>
              </w:rPr>
            </w:pPr>
            <w:r>
              <w:rPr>
                <w:rFonts w:hint="eastAsia" w:ascii="楷体" w:hAnsi="楷体" w:eastAsia="楷体"/>
                <w:b/>
                <w:bCs/>
              </w:rPr>
              <w:t>填写日期</w:t>
            </w:r>
          </w:p>
        </w:tc>
        <w:tc>
          <w:tcPr>
            <w:tcW w:w="1959" w:type="dxa"/>
          </w:tcPr>
          <w:p>
            <w:pPr>
              <w:spacing w:line="460" w:lineRule="exact"/>
              <w:jc w:val="center"/>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b/>
                <w:bCs/>
              </w:rPr>
            </w:pPr>
            <w:r>
              <w:rPr>
                <w:rFonts w:hint="eastAsia" w:ascii="楷体" w:hAnsi="楷体" w:eastAsia="楷体"/>
                <w:b/>
                <w:bCs/>
              </w:rPr>
              <w:t>1、学期末平均成绩</w:t>
            </w:r>
          </w:p>
        </w:tc>
        <w:tc>
          <w:tcPr>
            <w:tcW w:w="2292" w:type="dxa"/>
          </w:tcPr>
          <w:p>
            <w:pPr>
              <w:spacing w:line="460" w:lineRule="exact"/>
              <w:jc w:val="center"/>
              <w:rPr>
                <w:rFonts w:ascii="楷体" w:hAnsi="楷体" w:eastAsia="楷体"/>
                <w:b/>
                <w:bCs/>
              </w:rPr>
            </w:pPr>
            <w:r>
              <w:rPr>
                <w:rFonts w:hint="eastAsia" w:ascii="楷体" w:hAnsi="楷体" w:eastAsia="楷体"/>
                <w:b/>
                <w:bCs/>
              </w:rPr>
              <w:t>得分</w:t>
            </w:r>
          </w:p>
        </w:tc>
        <w:tc>
          <w:tcPr>
            <w:tcW w:w="1959" w:type="dxa"/>
          </w:tcPr>
          <w:p>
            <w:pPr>
              <w:spacing w:line="460" w:lineRule="exact"/>
              <w:jc w:val="center"/>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rPr>
              <w:t>85分以上（含85分）</w:t>
            </w:r>
          </w:p>
        </w:tc>
        <w:tc>
          <w:tcPr>
            <w:tcW w:w="4251" w:type="dxa"/>
            <w:gridSpan w:val="2"/>
          </w:tcPr>
          <w:p>
            <w:pPr>
              <w:spacing w:line="460" w:lineRule="exact"/>
              <w:jc w:val="center"/>
              <w:rPr>
                <w:rFonts w:ascii="楷体" w:hAnsi="楷体" w:eastAsia="楷体"/>
              </w:rPr>
            </w:pPr>
            <w:r>
              <w:rPr>
                <w:rFonts w:hint="eastAsia" w:ascii="楷体" w:hAnsi="楷体" w:eastAsia="楷体"/>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75分—85分（含75分）</w:t>
            </w:r>
          </w:p>
        </w:tc>
        <w:tc>
          <w:tcPr>
            <w:tcW w:w="4251" w:type="dxa"/>
            <w:gridSpan w:val="2"/>
          </w:tcPr>
          <w:p>
            <w:pPr>
              <w:spacing w:line="460" w:lineRule="exact"/>
              <w:jc w:val="center"/>
              <w:rPr>
                <w:rFonts w:ascii="楷体" w:hAnsi="楷体" w:eastAsia="楷体"/>
              </w:rPr>
            </w:pPr>
            <w:r>
              <w:rPr>
                <w:rFonts w:hint="eastAsia" w:ascii="楷体" w:hAnsi="楷体" w:eastAsia="楷体"/>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65分—75分（含65分）</w:t>
            </w:r>
          </w:p>
        </w:tc>
        <w:tc>
          <w:tcPr>
            <w:tcW w:w="4251" w:type="dxa"/>
            <w:gridSpan w:val="2"/>
          </w:tcPr>
          <w:p>
            <w:pPr>
              <w:spacing w:line="460" w:lineRule="exact"/>
              <w:jc w:val="center"/>
              <w:rPr>
                <w:rFonts w:ascii="楷体" w:hAnsi="楷体" w:eastAsia="楷体"/>
              </w:rPr>
            </w:pPr>
            <w:r>
              <w:rPr>
                <w:rFonts w:hint="eastAsia" w:ascii="楷体" w:hAnsi="楷体" w:eastAsia="楷体"/>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65分以下</w:t>
            </w:r>
          </w:p>
        </w:tc>
        <w:tc>
          <w:tcPr>
            <w:tcW w:w="4251" w:type="dxa"/>
            <w:gridSpan w:val="2"/>
          </w:tcPr>
          <w:p>
            <w:pPr>
              <w:spacing w:line="460" w:lineRule="exact"/>
              <w:jc w:val="center"/>
              <w:rPr>
                <w:rFonts w:ascii="楷体" w:hAnsi="楷体" w:eastAsia="楷体"/>
              </w:rPr>
            </w:pPr>
            <w:r>
              <w:rPr>
                <w:rFonts w:hint="eastAsia" w:ascii="楷体" w:hAnsi="楷体" w:eastAsia="楷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b/>
                <w:bCs/>
              </w:rPr>
            </w:pPr>
            <w:r>
              <w:rPr>
                <w:rFonts w:hint="eastAsia" w:ascii="楷体" w:hAnsi="楷体" w:eastAsia="楷体"/>
                <w:b/>
                <w:bCs/>
              </w:rPr>
              <w:t>2、</w:t>
            </w:r>
            <w:r>
              <w:rPr>
                <w:rFonts w:hint="eastAsia" w:ascii="楷体" w:hAnsi="楷体" w:eastAsia="楷体"/>
                <w:b/>
                <w:bCs/>
                <w:szCs w:val="24"/>
              </w:rPr>
              <w:t>学期末综合测评分</w:t>
            </w:r>
          </w:p>
        </w:tc>
        <w:tc>
          <w:tcPr>
            <w:tcW w:w="2292" w:type="dxa"/>
          </w:tcPr>
          <w:p>
            <w:pPr>
              <w:spacing w:line="460" w:lineRule="exact"/>
              <w:jc w:val="center"/>
              <w:rPr>
                <w:rFonts w:ascii="楷体" w:hAnsi="楷体" w:eastAsia="楷体"/>
                <w:b/>
                <w:bCs/>
              </w:rPr>
            </w:pPr>
            <w:r>
              <w:rPr>
                <w:rFonts w:hint="eastAsia" w:ascii="楷体" w:hAnsi="楷体" w:eastAsia="楷体"/>
                <w:b/>
                <w:bCs/>
              </w:rPr>
              <w:t>得分</w:t>
            </w:r>
          </w:p>
        </w:tc>
        <w:tc>
          <w:tcPr>
            <w:tcW w:w="1959" w:type="dxa"/>
          </w:tcPr>
          <w:p>
            <w:pPr>
              <w:spacing w:line="460" w:lineRule="exact"/>
              <w:jc w:val="center"/>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rPr>
              <w:t>85分以上（含85分）</w:t>
            </w:r>
          </w:p>
        </w:tc>
        <w:tc>
          <w:tcPr>
            <w:tcW w:w="4251" w:type="dxa"/>
            <w:gridSpan w:val="2"/>
          </w:tcPr>
          <w:p>
            <w:pPr>
              <w:spacing w:line="460" w:lineRule="exact"/>
              <w:jc w:val="center"/>
              <w:rPr>
                <w:rFonts w:ascii="楷体" w:hAnsi="楷体" w:eastAsia="楷体"/>
              </w:rPr>
            </w:pPr>
            <w:r>
              <w:rPr>
                <w:rFonts w:hint="eastAsia" w:ascii="楷体" w:hAnsi="楷体" w:eastAsia="楷体"/>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75分—85分（含75分）</w:t>
            </w:r>
          </w:p>
        </w:tc>
        <w:tc>
          <w:tcPr>
            <w:tcW w:w="4251" w:type="dxa"/>
            <w:gridSpan w:val="2"/>
          </w:tcPr>
          <w:p>
            <w:pPr>
              <w:spacing w:line="460" w:lineRule="exact"/>
              <w:jc w:val="center"/>
              <w:rPr>
                <w:rFonts w:ascii="楷体" w:hAnsi="楷体" w:eastAsia="楷体"/>
              </w:rPr>
            </w:pPr>
            <w:r>
              <w:rPr>
                <w:rFonts w:hint="eastAsia" w:ascii="楷体" w:hAnsi="楷体" w:eastAsia="楷体"/>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65分—75分（含65分）</w:t>
            </w:r>
          </w:p>
        </w:tc>
        <w:tc>
          <w:tcPr>
            <w:tcW w:w="4251" w:type="dxa"/>
            <w:gridSpan w:val="2"/>
          </w:tcPr>
          <w:p>
            <w:pPr>
              <w:spacing w:line="460" w:lineRule="exact"/>
              <w:jc w:val="center"/>
              <w:rPr>
                <w:rFonts w:ascii="楷体" w:hAnsi="楷体" w:eastAsia="楷体"/>
              </w:rPr>
            </w:pPr>
            <w:r>
              <w:rPr>
                <w:rFonts w:hint="eastAsia" w:ascii="楷体" w:hAnsi="楷体" w:eastAsia="楷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65分以下</w:t>
            </w:r>
          </w:p>
        </w:tc>
        <w:tc>
          <w:tcPr>
            <w:tcW w:w="4251" w:type="dxa"/>
            <w:gridSpan w:val="2"/>
          </w:tcPr>
          <w:p>
            <w:pPr>
              <w:spacing w:line="460" w:lineRule="exact"/>
              <w:jc w:val="center"/>
              <w:rPr>
                <w:rFonts w:ascii="楷体" w:hAnsi="楷体" w:eastAsia="楷体"/>
              </w:rPr>
            </w:pPr>
            <w:r>
              <w:rPr>
                <w:rFonts w:hint="eastAsia" w:ascii="楷体" w:hAnsi="楷体" w:eastAsia="楷体"/>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b/>
                <w:bCs/>
              </w:rPr>
            </w:pPr>
            <w:r>
              <w:rPr>
                <w:rFonts w:hint="eastAsia" w:ascii="楷体" w:hAnsi="楷体" w:eastAsia="楷体"/>
                <w:b/>
                <w:bCs/>
              </w:rPr>
              <w:t xml:space="preserve">3. </w:t>
            </w:r>
            <w:r>
              <w:rPr>
                <w:rFonts w:hint="eastAsia" w:ascii="楷体" w:hAnsi="楷体" w:eastAsia="楷体"/>
                <w:b/>
                <w:bCs/>
                <w:szCs w:val="24"/>
              </w:rPr>
              <w:t>期末挂科数目</w:t>
            </w:r>
          </w:p>
        </w:tc>
        <w:tc>
          <w:tcPr>
            <w:tcW w:w="2292" w:type="dxa"/>
          </w:tcPr>
          <w:p>
            <w:pPr>
              <w:spacing w:line="460" w:lineRule="exact"/>
              <w:jc w:val="center"/>
              <w:rPr>
                <w:rFonts w:ascii="楷体" w:hAnsi="楷体" w:eastAsia="楷体"/>
                <w:b/>
                <w:bCs/>
              </w:rPr>
            </w:pPr>
            <w:r>
              <w:rPr>
                <w:rFonts w:hint="eastAsia" w:ascii="楷体" w:hAnsi="楷体" w:eastAsia="楷体"/>
                <w:b/>
                <w:bCs/>
              </w:rPr>
              <w:t>得分</w:t>
            </w:r>
          </w:p>
        </w:tc>
        <w:tc>
          <w:tcPr>
            <w:tcW w:w="1959" w:type="dxa"/>
          </w:tcPr>
          <w:p>
            <w:pPr>
              <w:spacing w:line="460" w:lineRule="exact"/>
              <w:jc w:val="center"/>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0科</w:t>
            </w:r>
          </w:p>
        </w:tc>
        <w:tc>
          <w:tcPr>
            <w:tcW w:w="4251" w:type="dxa"/>
            <w:gridSpan w:val="2"/>
          </w:tcPr>
          <w:p>
            <w:pPr>
              <w:spacing w:line="460" w:lineRule="exact"/>
              <w:jc w:val="center"/>
              <w:rPr>
                <w:rFonts w:ascii="楷体" w:hAnsi="楷体" w:eastAsia="楷体"/>
              </w:rPr>
            </w:pPr>
            <w:r>
              <w:rPr>
                <w:rFonts w:hint="eastAsia" w:ascii="楷体" w:hAnsi="楷体" w:eastAsia="楷体"/>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1科</w:t>
            </w:r>
          </w:p>
        </w:tc>
        <w:tc>
          <w:tcPr>
            <w:tcW w:w="4251" w:type="dxa"/>
            <w:gridSpan w:val="2"/>
          </w:tcPr>
          <w:p>
            <w:pPr>
              <w:spacing w:line="460" w:lineRule="exact"/>
              <w:jc w:val="center"/>
              <w:rPr>
                <w:rFonts w:ascii="楷体" w:hAnsi="楷体" w:eastAsia="楷体"/>
              </w:rPr>
            </w:pPr>
            <w:r>
              <w:rPr>
                <w:rFonts w:hint="eastAsia" w:ascii="楷体" w:hAnsi="楷体" w:eastAsia="楷体"/>
              </w:rPr>
              <w:t>25</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2科</w:t>
            </w:r>
          </w:p>
        </w:tc>
        <w:tc>
          <w:tcPr>
            <w:tcW w:w="4251" w:type="dxa"/>
            <w:gridSpan w:val="2"/>
          </w:tcPr>
          <w:p>
            <w:pPr>
              <w:spacing w:line="460" w:lineRule="exact"/>
              <w:jc w:val="center"/>
              <w:rPr>
                <w:rFonts w:ascii="楷体" w:hAnsi="楷体" w:eastAsia="楷体"/>
              </w:rPr>
            </w:pPr>
            <w:r>
              <w:rPr>
                <w:rFonts w:hint="eastAsia" w:ascii="楷体" w:hAnsi="楷体" w:eastAsia="楷体"/>
              </w:rPr>
              <w:t>20</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3科</w:t>
            </w:r>
          </w:p>
        </w:tc>
        <w:tc>
          <w:tcPr>
            <w:tcW w:w="4251" w:type="dxa"/>
            <w:gridSpan w:val="2"/>
          </w:tcPr>
          <w:p>
            <w:pPr>
              <w:spacing w:line="460" w:lineRule="exact"/>
              <w:jc w:val="center"/>
              <w:rPr>
                <w:rFonts w:ascii="楷体" w:hAnsi="楷体" w:eastAsia="楷体"/>
              </w:rPr>
            </w:pPr>
            <w:r>
              <w:rPr>
                <w:rFonts w:hint="eastAsia" w:ascii="楷体" w:hAnsi="楷体" w:eastAsia="楷体"/>
              </w:rPr>
              <w:t>15</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4科</w:t>
            </w:r>
          </w:p>
        </w:tc>
        <w:tc>
          <w:tcPr>
            <w:tcW w:w="4251" w:type="dxa"/>
            <w:gridSpan w:val="2"/>
          </w:tcPr>
          <w:p>
            <w:pPr>
              <w:spacing w:line="460" w:lineRule="exact"/>
              <w:jc w:val="center"/>
              <w:rPr>
                <w:rFonts w:ascii="楷体" w:hAnsi="楷体" w:eastAsia="楷体"/>
              </w:rPr>
            </w:pPr>
            <w:r>
              <w:rPr>
                <w:rFonts w:hint="eastAsia" w:ascii="楷体" w:hAnsi="楷体" w:eastAsia="楷体"/>
              </w:rPr>
              <w:t>10</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szCs w:val="24"/>
              </w:rPr>
              <w:t>4科以上</w:t>
            </w:r>
          </w:p>
        </w:tc>
        <w:tc>
          <w:tcPr>
            <w:tcW w:w="4251" w:type="dxa"/>
            <w:gridSpan w:val="2"/>
          </w:tcPr>
          <w:p>
            <w:pPr>
              <w:spacing w:line="460" w:lineRule="exact"/>
              <w:jc w:val="center"/>
              <w:rPr>
                <w:rFonts w:ascii="楷体" w:hAnsi="楷体" w:eastAsia="楷体"/>
              </w:rPr>
            </w:pPr>
            <w:r>
              <w:rPr>
                <w:rFonts w:hint="eastAsia" w:ascii="楷体" w:hAnsi="楷体" w:eastAsia="楷体"/>
              </w:rPr>
              <w:t>0</w:t>
            </w:r>
            <w:r>
              <w:rPr>
                <w:rFonts w:hint="eastAsia" w:ascii="楷体" w:hAnsi="楷体" w:eastAsia="楷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rPr>
        <w:tc>
          <w:tcPr>
            <w:tcW w:w="4249" w:type="dxa"/>
            <w:gridSpan w:val="2"/>
          </w:tcPr>
          <w:p>
            <w:pPr>
              <w:spacing w:line="460" w:lineRule="exact"/>
              <w:jc w:val="center"/>
              <w:rPr>
                <w:rFonts w:ascii="楷体" w:hAnsi="楷体" w:eastAsia="楷体"/>
                <w:b/>
                <w:bCs/>
              </w:rPr>
            </w:pPr>
            <w:r>
              <w:rPr>
                <w:rFonts w:hint="eastAsia" w:ascii="楷体" w:hAnsi="楷体" w:eastAsia="楷体"/>
                <w:b/>
                <w:bCs/>
              </w:rPr>
              <w:t xml:space="preserve">4. </w:t>
            </w:r>
            <w:r>
              <w:rPr>
                <w:rFonts w:hint="eastAsia" w:ascii="楷体" w:hAnsi="楷体" w:eastAsia="楷体"/>
                <w:b/>
                <w:bCs/>
                <w:lang w:val="en-US" w:eastAsia="zh-CN"/>
              </w:rPr>
              <w:t>团总支</w:t>
            </w:r>
            <w:r>
              <w:rPr>
                <w:rFonts w:hint="eastAsia" w:ascii="楷体" w:hAnsi="楷体" w:eastAsia="楷体"/>
                <w:b/>
                <w:bCs/>
              </w:rPr>
              <w:t>成员在校、市、省、国的刊物上发表学术论文，若被采用者；或在全校、全市、全省、全国举办的科技类活动和学术类竞赛中获奖的：</w:t>
            </w:r>
          </w:p>
        </w:tc>
        <w:tc>
          <w:tcPr>
            <w:tcW w:w="2292" w:type="dxa"/>
            <w:vAlign w:val="center"/>
          </w:tcPr>
          <w:p>
            <w:pPr>
              <w:spacing w:line="460" w:lineRule="exact"/>
              <w:jc w:val="center"/>
              <w:rPr>
                <w:rFonts w:ascii="楷体" w:hAnsi="楷体" w:eastAsia="楷体"/>
                <w:b/>
                <w:bCs/>
              </w:rPr>
            </w:pPr>
            <w:r>
              <w:rPr>
                <w:rFonts w:hint="eastAsia" w:ascii="楷体" w:hAnsi="楷体" w:eastAsia="楷体"/>
                <w:b/>
                <w:bCs/>
              </w:rPr>
              <w:t>得分</w:t>
            </w:r>
          </w:p>
          <w:p>
            <w:pPr>
              <w:spacing w:line="460" w:lineRule="exact"/>
              <w:jc w:val="center"/>
              <w:rPr>
                <w:rFonts w:ascii="楷体" w:hAnsi="楷体" w:eastAsia="楷体"/>
                <w:b/>
                <w:bCs/>
              </w:rPr>
            </w:pPr>
            <w:r>
              <w:rPr>
                <w:rFonts w:hint="eastAsia" w:ascii="楷体" w:hAnsi="楷体" w:eastAsia="楷体"/>
                <w:b/>
                <w:bCs/>
                <w:sz w:val="18"/>
                <w:szCs w:val="18"/>
              </w:rPr>
              <w:t>（此项得分不超过20分）</w:t>
            </w:r>
          </w:p>
        </w:tc>
        <w:tc>
          <w:tcPr>
            <w:tcW w:w="1959" w:type="dxa"/>
          </w:tcPr>
          <w:p>
            <w:pPr>
              <w:spacing w:line="460" w:lineRule="exact"/>
              <w:jc w:val="center"/>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rPr>
              <w:t>受校级、市级荣誉</w:t>
            </w:r>
          </w:p>
        </w:tc>
        <w:tc>
          <w:tcPr>
            <w:tcW w:w="4251" w:type="dxa"/>
            <w:gridSpan w:val="2"/>
          </w:tcPr>
          <w:p>
            <w:pPr>
              <w:spacing w:line="460" w:lineRule="exact"/>
              <w:jc w:val="center"/>
              <w:rPr>
                <w:rFonts w:ascii="楷体" w:hAnsi="楷体" w:eastAsia="楷体"/>
              </w:rPr>
            </w:pPr>
            <w:r>
              <w:rPr>
                <w:rFonts w:hint="eastAsia" w:ascii="楷体" w:hAnsi="楷体" w:eastAsia="楷体"/>
              </w:rPr>
              <w:t>每次5分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rPr>
            </w:pPr>
            <w:r>
              <w:rPr>
                <w:rFonts w:hint="eastAsia" w:ascii="楷体" w:hAnsi="楷体" w:eastAsia="楷体"/>
              </w:rPr>
              <w:t>受省级以上荣誉</w:t>
            </w:r>
          </w:p>
        </w:tc>
        <w:tc>
          <w:tcPr>
            <w:tcW w:w="4251" w:type="dxa"/>
            <w:gridSpan w:val="2"/>
          </w:tcPr>
          <w:p>
            <w:pPr>
              <w:spacing w:line="460" w:lineRule="exact"/>
              <w:jc w:val="center"/>
              <w:rPr>
                <w:rFonts w:ascii="楷体" w:hAnsi="楷体" w:eastAsia="楷体"/>
              </w:rPr>
            </w:pPr>
            <w:r>
              <w:rPr>
                <w:rFonts w:hint="eastAsia" w:ascii="楷体" w:hAnsi="楷体" w:eastAsia="楷体"/>
              </w:rPr>
              <w:t>每次10分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249" w:type="dxa"/>
            <w:gridSpan w:val="2"/>
          </w:tcPr>
          <w:p>
            <w:pPr>
              <w:spacing w:line="460" w:lineRule="exact"/>
              <w:jc w:val="center"/>
              <w:rPr>
                <w:rFonts w:ascii="楷体" w:hAnsi="楷体" w:eastAsia="楷体"/>
                <w:b/>
                <w:bCs/>
              </w:rPr>
            </w:pPr>
            <w:r>
              <w:rPr>
                <w:rFonts w:hint="eastAsia" w:ascii="楷体" w:hAnsi="楷体" w:eastAsia="楷体"/>
                <w:b/>
                <w:bCs/>
              </w:rPr>
              <w:t>合计总分</w:t>
            </w:r>
          </w:p>
        </w:tc>
        <w:tc>
          <w:tcPr>
            <w:tcW w:w="4251" w:type="dxa"/>
            <w:gridSpan w:val="2"/>
          </w:tcPr>
          <w:p>
            <w:pPr>
              <w:spacing w:line="460" w:lineRule="exact"/>
              <w:jc w:val="center"/>
              <w:rPr>
                <w:rFonts w:ascii="楷体" w:hAnsi="楷体" w:eastAsia="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500" w:type="dxa"/>
            <w:gridSpan w:val="4"/>
          </w:tcPr>
          <w:p>
            <w:pPr>
              <w:spacing w:line="460" w:lineRule="exact"/>
              <w:jc w:val="left"/>
              <w:rPr>
                <w:rFonts w:ascii="楷体" w:hAnsi="楷体" w:eastAsia="楷体"/>
                <w:b/>
                <w:bCs/>
              </w:rPr>
            </w:pPr>
            <w:r>
              <w:rPr>
                <w:rFonts w:hint="eastAsia" w:ascii="楷体" w:hAnsi="楷体" w:eastAsia="楷体"/>
                <w:b/>
                <w:bCs/>
              </w:rPr>
              <w:t>备注（所受荣誉名称及证明性文件）：</w:t>
            </w:r>
          </w:p>
        </w:tc>
      </w:tr>
    </w:tbl>
    <w:p>
      <w:pPr>
        <w:spacing w:line="460" w:lineRule="exact"/>
        <w:rPr>
          <w:rFonts w:ascii="楷体" w:hAnsi="楷体" w:eastAsia="楷体" w:cs="黑体"/>
          <w:b/>
          <w:bCs/>
          <w:sz w:val="32"/>
          <w:szCs w:val="32"/>
        </w:rPr>
      </w:pPr>
      <w:r>
        <w:rPr>
          <w:rFonts w:hint="eastAsia" w:ascii="楷体" w:hAnsi="楷体" w:eastAsia="楷体" w:cs="黑体"/>
          <w:b/>
          <w:bCs/>
          <w:sz w:val="32"/>
          <w:szCs w:val="32"/>
        </w:rPr>
        <w:t>附件三：综合评分表</w:t>
      </w:r>
    </w:p>
    <w:tbl>
      <w:tblPr>
        <w:tblStyle w:val="12"/>
        <w:tblW w:w="8533" w:type="dxa"/>
        <w:tblInd w:w="0" w:type="dxa"/>
        <w:tblLayout w:type="fixed"/>
        <w:tblCellMar>
          <w:top w:w="15" w:type="dxa"/>
          <w:left w:w="15" w:type="dxa"/>
          <w:bottom w:w="15" w:type="dxa"/>
          <w:right w:w="15" w:type="dxa"/>
        </w:tblCellMar>
      </w:tblPr>
      <w:tblGrid>
        <w:gridCol w:w="3845"/>
        <w:gridCol w:w="1320"/>
        <w:gridCol w:w="1524"/>
        <w:gridCol w:w="1844"/>
      </w:tblGrid>
      <w:tr>
        <w:tblPrEx>
          <w:tblLayout w:type="fixed"/>
          <w:tblCellMar>
            <w:top w:w="15" w:type="dxa"/>
            <w:left w:w="15" w:type="dxa"/>
            <w:bottom w:w="15" w:type="dxa"/>
            <w:right w:w="15" w:type="dxa"/>
          </w:tblCellMar>
        </w:tblPrEx>
        <w:trPr>
          <w:trHeight w:val="855" w:hRule="atLeast"/>
        </w:trPr>
        <w:tc>
          <w:tcPr>
            <w:tcW w:w="853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s="黑体"/>
                <w:b/>
                <w:bCs/>
                <w:color w:val="000000"/>
                <w:kern w:val="0"/>
                <w:sz w:val="30"/>
                <w:szCs w:val="30"/>
              </w:rPr>
              <w:t>综合评分表</w:t>
            </w:r>
          </w:p>
        </w:tc>
      </w:tr>
      <w:tr>
        <w:tblPrEx>
          <w:tblLayout w:type="fixed"/>
          <w:tblCellMar>
            <w:top w:w="15" w:type="dxa"/>
            <w:left w:w="15" w:type="dxa"/>
            <w:bottom w:w="15" w:type="dxa"/>
            <w:right w:w="15" w:type="dxa"/>
          </w:tblCellMar>
        </w:tblPrEx>
        <w:trPr>
          <w:trHeight w:val="375"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被评估人</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评估日期</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1.出勤情况（50分）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得分</w:t>
            </w:r>
          </w:p>
        </w:tc>
        <w:tc>
          <w:tcPr>
            <w:tcW w:w="336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全勤</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50分</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请假</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-2分/次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迟到/早退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-3分/次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旷工（缺勤）</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-8分/次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2.是否按时完成工作（30分）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得分</w:t>
            </w:r>
          </w:p>
        </w:tc>
        <w:tc>
          <w:tcPr>
            <w:tcW w:w="336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+5分/次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否</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-5分/次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3.是否违反院系、</w:t>
            </w:r>
            <w:r>
              <w:rPr>
                <w:rFonts w:hint="eastAsia" w:ascii="楷体" w:hAnsi="楷体" w:eastAsia="楷体"/>
                <w:color w:val="000000"/>
                <w:kern w:val="0"/>
                <w:szCs w:val="24"/>
                <w:lang w:eastAsia="zh-CN"/>
              </w:rPr>
              <w:t>团总支</w:t>
            </w:r>
            <w:r>
              <w:rPr>
                <w:rFonts w:hint="eastAsia" w:ascii="楷体" w:hAnsi="楷体" w:eastAsia="楷体"/>
                <w:color w:val="000000"/>
                <w:kern w:val="0"/>
                <w:szCs w:val="24"/>
              </w:rPr>
              <w:t>规章（10分）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得分</w:t>
            </w:r>
          </w:p>
        </w:tc>
        <w:tc>
          <w:tcPr>
            <w:tcW w:w="336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-10分/次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否</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0分</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4.是否对</w:t>
            </w:r>
            <w:r>
              <w:rPr>
                <w:rFonts w:hint="eastAsia" w:ascii="楷体" w:hAnsi="楷体" w:eastAsia="楷体"/>
                <w:color w:val="000000"/>
                <w:kern w:val="0"/>
                <w:szCs w:val="24"/>
                <w:lang w:eastAsia="zh-CN"/>
              </w:rPr>
              <w:t>团总支</w:t>
            </w:r>
            <w:r>
              <w:rPr>
                <w:rFonts w:hint="eastAsia" w:ascii="楷体" w:hAnsi="楷体" w:eastAsia="楷体"/>
                <w:color w:val="000000"/>
                <w:kern w:val="0"/>
                <w:szCs w:val="24"/>
              </w:rPr>
              <w:t>提出意见（10分）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得分</w:t>
            </w:r>
          </w:p>
        </w:tc>
        <w:tc>
          <w:tcPr>
            <w:tcW w:w="336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有并被采纳</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+4分/次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有但未采纳</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+2分/次</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未提意见</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0分</w:t>
            </w:r>
          </w:p>
        </w:tc>
        <w:tc>
          <w:tcPr>
            <w:tcW w:w="336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总分：</w:t>
            </w:r>
          </w:p>
        </w:tc>
        <w:tc>
          <w:tcPr>
            <w:tcW w:w="4688"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r>
        <w:tblPrEx>
          <w:tblLayout w:type="fixed"/>
          <w:tblCellMar>
            <w:top w:w="15" w:type="dxa"/>
            <w:left w:w="15" w:type="dxa"/>
            <w:bottom w:w="15" w:type="dxa"/>
            <w:right w:w="15" w:type="dxa"/>
          </w:tblCellMar>
        </w:tblPrEx>
        <w:trPr>
          <w:trHeight w:val="390" w:hRule="atLeast"/>
        </w:trPr>
        <w:tc>
          <w:tcPr>
            <w:tcW w:w="38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楷体" w:hAnsi="楷体" w:eastAsia="楷体"/>
                <w:color w:val="000000"/>
                <w:szCs w:val="24"/>
              </w:rPr>
            </w:pPr>
            <w:r>
              <w:rPr>
                <w:rFonts w:hint="eastAsia" w:ascii="楷体" w:hAnsi="楷体" w:eastAsia="楷体"/>
                <w:color w:val="000000"/>
                <w:kern w:val="0"/>
                <w:szCs w:val="24"/>
              </w:rPr>
              <w:t>评分人：</w:t>
            </w:r>
          </w:p>
        </w:tc>
        <w:tc>
          <w:tcPr>
            <w:tcW w:w="4688"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楷体" w:hAnsi="楷体" w:eastAsia="楷体"/>
                <w:color w:val="000000"/>
                <w:szCs w:val="24"/>
              </w:rPr>
            </w:pPr>
          </w:p>
        </w:tc>
      </w:tr>
    </w:tbl>
    <w:p>
      <w:pPr>
        <w:spacing w:line="460" w:lineRule="exact"/>
        <w:rPr>
          <w:rFonts w:ascii="楷体" w:hAnsi="楷体" w:eastAsia="楷体"/>
          <w:b/>
        </w:rPr>
      </w:pPr>
      <w:r>
        <w:rPr>
          <w:rFonts w:hint="eastAsia" w:ascii="楷体" w:hAnsi="楷体" w:eastAsia="楷体"/>
          <w:b/>
        </w:rPr>
        <w:t>注：1.此表由</w:t>
      </w:r>
      <w:r>
        <w:rPr>
          <w:rFonts w:hint="eastAsia" w:ascii="楷体" w:hAnsi="楷体" w:eastAsia="楷体"/>
          <w:b/>
          <w:lang w:val="en-US" w:eastAsia="zh-CN"/>
        </w:rPr>
        <w:t>书记处</w:t>
      </w:r>
      <w:r>
        <w:rPr>
          <w:rFonts w:hint="eastAsia" w:ascii="楷体" w:hAnsi="楷体" w:eastAsia="楷体"/>
          <w:b/>
        </w:rPr>
        <w:t>和秘书部一同填制；</w:t>
      </w:r>
    </w:p>
    <w:p>
      <w:pPr>
        <w:pStyle w:val="33"/>
        <w:numPr>
          <w:ilvl w:val="0"/>
          <w:numId w:val="7"/>
        </w:numPr>
        <w:spacing w:line="460" w:lineRule="exact"/>
        <w:ind w:firstLineChars="0"/>
        <w:rPr>
          <w:rFonts w:ascii="楷体" w:hAnsi="楷体" w:eastAsia="楷体"/>
          <w:b/>
        </w:rPr>
      </w:pPr>
      <w:r>
        <w:rPr>
          <w:rFonts w:hint="eastAsia" w:ascii="楷体" w:hAnsi="楷体" w:eastAsia="楷体"/>
          <w:b/>
        </w:rPr>
        <w:t>各项得分处需填写理由；</w:t>
      </w:r>
    </w:p>
    <w:p>
      <w:pPr>
        <w:pStyle w:val="19"/>
        <w:numPr>
          <w:ilvl w:val="0"/>
          <w:numId w:val="1"/>
        </w:numPr>
        <w:spacing w:before="312" w:beforeLines="100" w:after="312" w:afterLines="100"/>
        <w:ind w:left="228" w:hanging="228" w:hangingChars="81"/>
        <w:jc w:val="center"/>
        <w:rPr>
          <w:rFonts w:ascii="楷体" w:hAnsi="楷体" w:eastAsia="楷体" w:cs="仿宋"/>
          <w:b/>
          <w:sz w:val="28"/>
          <w:szCs w:val="28"/>
        </w:rPr>
      </w:pPr>
      <w:r>
        <w:rPr>
          <w:rFonts w:hint="eastAsia" w:ascii="楷体" w:hAnsi="楷体" w:eastAsia="楷体" w:cs="仿宋"/>
          <w:b/>
          <w:sz w:val="28"/>
          <w:szCs w:val="28"/>
        </w:rPr>
        <w:t>内部管理制度</w:t>
      </w:r>
    </w:p>
    <w:p>
      <w:pPr>
        <w:spacing w:before="312" w:beforeLines="100" w:after="312" w:afterLines="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第一节</w:t>
      </w:r>
      <w:r>
        <w:rPr>
          <w:rFonts w:ascii="楷体" w:hAnsi="楷体" w:eastAsia="楷体"/>
          <w:b/>
          <w:sz w:val="28"/>
          <w:szCs w:val="28"/>
        </w:rPr>
        <w:t xml:space="preserve"> </w:t>
      </w:r>
      <w:r>
        <w:rPr>
          <w:rFonts w:hint="eastAsia" w:ascii="楷体" w:hAnsi="楷体" w:eastAsia="楷体"/>
          <w:b/>
          <w:sz w:val="28"/>
          <w:szCs w:val="28"/>
        </w:rPr>
        <w:t>会议制度</w:t>
      </w:r>
    </w:p>
    <w:p>
      <w:pPr>
        <w:snapToGrid w:val="0"/>
        <w:spacing w:before="100" w:after="312" w:afterLines="100" w:line="460" w:lineRule="exact"/>
        <w:jc w:val="left"/>
        <w:rPr>
          <w:rFonts w:ascii="楷体" w:hAnsi="楷体" w:eastAsia="楷体"/>
          <w:b/>
          <w:bCs/>
          <w:sz w:val="28"/>
          <w:szCs w:val="28"/>
        </w:rPr>
      </w:pPr>
      <w:r>
        <w:rPr>
          <w:rFonts w:hint="eastAsia" w:ascii="楷体" w:hAnsi="楷体" w:eastAsia="楷体" w:cs="仿宋_GB2312"/>
          <w:sz w:val="28"/>
          <w:szCs w:val="28"/>
        </w:rPr>
        <w:t xml:space="preserve">    为了更好的规范我</w:t>
      </w:r>
      <w:r>
        <w:rPr>
          <w:rFonts w:hint="eastAsia" w:ascii="楷体" w:hAnsi="楷体" w:eastAsia="楷体" w:cs="仿宋_GB2312"/>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的开会效率，提高会议质量，提高</w:t>
      </w:r>
      <w:r>
        <w:rPr>
          <w:rFonts w:hint="eastAsia" w:ascii="楷体" w:hAnsi="楷体" w:eastAsia="楷体" w:cs="仿宋_GB2312"/>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成员的纪律观念，促进我</w:t>
      </w:r>
      <w:r>
        <w:rPr>
          <w:rFonts w:hint="eastAsia" w:ascii="楷体" w:hAnsi="楷体" w:eastAsia="楷体" w:cs="仿宋_GB2312"/>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各项工作的规范化，特制定以下会议制度：</w:t>
      </w:r>
    </w:p>
    <w:p>
      <w:pPr>
        <w:snapToGrid w:val="0"/>
        <w:spacing w:before="100" w:after="100" w:line="460" w:lineRule="exact"/>
        <w:ind w:left="228" w:hanging="228" w:hangingChars="81"/>
        <w:jc w:val="left"/>
        <w:rPr>
          <w:rFonts w:ascii="楷体" w:hAnsi="楷体" w:eastAsia="楷体"/>
          <w:b/>
          <w:bCs/>
          <w:sz w:val="28"/>
          <w:szCs w:val="28"/>
        </w:rPr>
      </w:pPr>
      <w:r>
        <w:rPr>
          <w:rFonts w:hint="eastAsia" w:ascii="楷体" w:hAnsi="楷体" w:eastAsia="楷体" w:cs="仿宋_GB2312"/>
          <w:b/>
          <w:bCs/>
          <w:sz w:val="28"/>
          <w:szCs w:val="28"/>
        </w:rPr>
        <w:t>一、</w:t>
      </w:r>
      <w:r>
        <w:rPr>
          <w:rFonts w:hint="eastAsia" w:ascii="楷体" w:hAnsi="楷体" w:eastAsia="楷体" w:cs="仿宋_GB2312"/>
          <w:b/>
          <w:bCs/>
          <w:sz w:val="28"/>
          <w:szCs w:val="28"/>
          <w:lang w:val="en-US" w:eastAsia="zh-CN"/>
        </w:rPr>
        <w:t>院</w:t>
      </w:r>
      <w:r>
        <w:rPr>
          <w:rFonts w:hint="eastAsia" w:ascii="楷体" w:hAnsi="楷体" w:eastAsia="楷体" w:cs="仿宋"/>
          <w:b/>
          <w:bCs/>
          <w:kern w:val="0"/>
          <w:sz w:val="28"/>
          <w:szCs w:val="28"/>
          <w:highlight w:val="none"/>
          <w:lang w:val="en-US" w:eastAsia="zh-CN"/>
        </w:rPr>
        <w:t>团总支书记处</w:t>
      </w:r>
      <w:r>
        <w:rPr>
          <w:rFonts w:hint="eastAsia" w:ascii="楷体" w:hAnsi="楷体" w:eastAsia="楷体" w:cs="仿宋_GB2312"/>
          <w:b/>
          <w:bCs/>
          <w:sz w:val="28"/>
          <w:szCs w:val="28"/>
        </w:rPr>
        <w:t>例会</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（一）会议时间、地点：待定</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（二）与会人员：</w:t>
      </w:r>
      <w:r>
        <w:rPr>
          <w:rFonts w:hint="eastAsia" w:ascii="楷体" w:hAnsi="楷体" w:eastAsia="楷体" w:cs="仿宋_GB2312"/>
          <w:sz w:val="28"/>
          <w:szCs w:val="28"/>
          <w:lang w:val="en-US" w:eastAsia="zh-CN"/>
        </w:rPr>
        <w:t>院团总支书记处</w:t>
      </w:r>
      <w:r>
        <w:rPr>
          <w:rFonts w:hint="eastAsia" w:ascii="楷体" w:hAnsi="楷体" w:eastAsia="楷体" w:cs="仿宋_GB2312"/>
          <w:sz w:val="28"/>
          <w:szCs w:val="28"/>
        </w:rPr>
        <w:t>成员（</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指导老师将视情况决定是否参加会议）</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（三）会议主持：由</w:t>
      </w:r>
      <w:r>
        <w:rPr>
          <w:rFonts w:hint="eastAsia" w:ascii="楷体" w:hAnsi="楷体" w:eastAsia="楷体" w:cs="仿宋_GB2312"/>
          <w:sz w:val="28"/>
          <w:szCs w:val="28"/>
          <w:lang w:val="en-US" w:eastAsia="zh-CN"/>
        </w:rPr>
        <w:t>院团总支</w:t>
      </w:r>
      <w:r>
        <w:rPr>
          <w:rFonts w:hint="eastAsia" w:ascii="楷体" w:hAnsi="楷体" w:eastAsia="楷体" w:cs="仿宋_GB2312"/>
          <w:sz w:val="28"/>
          <w:szCs w:val="28"/>
          <w:lang w:eastAsia="zh-CN"/>
        </w:rPr>
        <w:t>书记处</w:t>
      </w:r>
      <w:r>
        <w:rPr>
          <w:rFonts w:hint="eastAsia" w:ascii="楷体" w:hAnsi="楷体" w:eastAsia="楷体" w:cs="仿宋_GB2312"/>
          <w:sz w:val="28"/>
          <w:szCs w:val="28"/>
        </w:rPr>
        <w:t>主持</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（四）会议程序：</w:t>
      </w:r>
    </w:p>
    <w:p>
      <w:pPr>
        <w:pStyle w:val="19"/>
        <w:snapToGrid w:val="0"/>
        <w:spacing w:before="100" w:after="100"/>
        <w:ind w:left="227" w:hanging="226" w:hangingChars="81"/>
        <w:jc w:val="left"/>
        <w:rPr>
          <w:rFonts w:ascii="楷体" w:hAnsi="楷体" w:eastAsia="楷体"/>
          <w:sz w:val="28"/>
          <w:szCs w:val="28"/>
        </w:rPr>
      </w:pPr>
      <w:r>
        <w:rPr>
          <w:rFonts w:hint="eastAsia" w:ascii="楷体" w:hAnsi="楷体" w:eastAsia="楷体" w:cs="仿宋_GB2312"/>
          <w:sz w:val="28"/>
          <w:szCs w:val="28"/>
        </w:rPr>
        <w:t>1.由</w:t>
      </w:r>
      <w:r>
        <w:rPr>
          <w:rFonts w:hint="eastAsia" w:ascii="楷体" w:hAnsi="楷体" w:eastAsia="楷体" w:cs="仿宋_GB2312"/>
          <w:sz w:val="28"/>
          <w:szCs w:val="28"/>
          <w:lang w:val="en-US" w:eastAsia="zh-CN"/>
        </w:rPr>
        <w:t>常务副书记</w:t>
      </w:r>
      <w:r>
        <w:rPr>
          <w:rFonts w:hint="eastAsia" w:ascii="楷体" w:hAnsi="楷体" w:eastAsia="楷体" w:cs="仿宋_GB2312"/>
          <w:sz w:val="28"/>
          <w:szCs w:val="28"/>
        </w:rPr>
        <w:t>提出讨论问题或需</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协商解决的问题；</w:t>
      </w:r>
    </w:p>
    <w:p>
      <w:pPr>
        <w:spacing w:before="100" w:after="100" w:line="460" w:lineRule="exact"/>
        <w:ind w:left="227" w:hanging="226" w:hangingChars="81"/>
        <w:jc w:val="left"/>
        <w:rPr>
          <w:rFonts w:ascii="楷体" w:hAnsi="楷体" w:eastAsia="楷体" w:cs="仿宋_GB2312"/>
          <w:sz w:val="28"/>
          <w:szCs w:val="28"/>
        </w:rPr>
      </w:pPr>
      <w:r>
        <w:rPr>
          <w:rFonts w:hint="eastAsia" w:ascii="楷体" w:hAnsi="楷体" w:eastAsia="楷体" w:cs="仿宋_GB2312"/>
          <w:sz w:val="28"/>
          <w:szCs w:val="28"/>
        </w:rPr>
        <w:t>2.</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成员针对出现问题提出解决办法、方案；</w:t>
      </w:r>
    </w:p>
    <w:p>
      <w:pPr>
        <w:spacing w:before="100" w:after="100" w:line="460" w:lineRule="exact"/>
        <w:ind w:left="227" w:hanging="226" w:hangingChars="81"/>
        <w:jc w:val="left"/>
        <w:rPr>
          <w:rFonts w:ascii="楷体" w:hAnsi="楷体" w:eastAsia="楷体" w:cs="仿宋_GB2312"/>
          <w:sz w:val="28"/>
          <w:szCs w:val="28"/>
        </w:rPr>
      </w:pPr>
      <w:r>
        <w:rPr>
          <w:rFonts w:hint="eastAsia" w:ascii="楷体" w:hAnsi="楷体" w:eastAsia="楷体" w:cs="仿宋_GB2312"/>
          <w:sz w:val="28"/>
          <w:szCs w:val="28"/>
        </w:rPr>
        <w:t>3.</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成员补充分析本周</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整体或各部门出现的问题，商讨解决途径；</w:t>
      </w:r>
    </w:p>
    <w:p>
      <w:pPr>
        <w:spacing w:before="100" w:after="100" w:line="460" w:lineRule="exact"/>
        <w:ind w:left="227" w:hanging="226" w:hangingChars="81"/>
        <w:jc w:val="left"/>
        <w:rPr>
          <w:rFonts w:ascii="楷体" w:hAnsi="楷体" w:eastAsia="楷体" w:cs="仿宋_GB2312"/>
          <w:sz w:val="28"/>
          <w:szCs w:val="28"/>
        </w:rPr>
      </w:pPr>
      <w:r>
        <w:rPr>
          <w:rFonts w:hint="eastAsia" w:ascii="楷体" w:hAnsi="楷体" w:eastAsia="楷体" w:cs="仿宋_GB2312"/>
          <w:sz w:val="28"/>
          <w:szCs w:val="28"/>
        </w:rPr>
        <w:t>4.学期初由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例会制订</w:t>
      </w:r>
      <w:r>
        <w:rPr>
          <w:rFonts w:hint="eastAsia" w:ascii="楷体" w:hAnsi="楷体" w:eastAsia="楷体" w:cs="仿宋_GB2312"/>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的整体发展方案及实施细则；</w:t>
      </w:r>
    </w:p>
    <w:p>
      <w:pPr>
        <w:snapToGrid w:val="0"/>
        <w:spacing w:before="100" w:after="100" w:line="460" w:lineRule="exact"/>
        <w:ind w:left="227" w:hanging="226" w:hangingChars="81"/>
        <w:jc w:val="left"/>
        <w:rPr>
          <w:rFonts w:ascii="楷体" w:hAnsi="楷体" w:eastAsia="楷体" w:cs="仿宋_GB2312"/>
          <w:sz w:val="28"/>
          <w:szCs w:val="28"/>
        </w:rPr>
      </w:pPr>
      <w:r>
        <w:rPr>
          <w:rFonts w:hint="eastAsia" w:ascii="楷体" w:hAnsi="楷体" w:eastAsia="楷体" w:cs="仿宋_GB2312"/>
          <w:sz w:val="28"/>
          <w:szCs w:val="28"/>
        </w:rPr>
        <w:t>（</w:t>
      </w:r>
      <w:r>
        <w:rPr>
          <w:rFonts w:hint="eastAsia" w:ascii="楷体" w:hAnsi="楷体" w:eastAsia="楷体" w:cs="仿宋_GB2312"/>
          <w:sz w:val="28"/>
          <w:szCs w:val="28"/>
          <w:lang w:val="en-US" w:eastAsia="zh-CN"/>
        </w:rPr>
        <w:t>五</w:t>
      </w:r>
      <w:r>
        <w:rPr>
          <w:rFonts w:hint="eastAsia" w:ascii="楷体" w:hAnsi="楷体" w:eastAsia="楷体" w:cs="仿宋_GB2312"/>
          <w:sz w:val="28"/>
          <w:szCs w:val="28"/>
        </w:rPr>
        <w:t>）注意事项：会议中要求保密的事项，各成员必须保密。</w:t>
      </w:r>
    </w:p>
    <w:p>
      <w:pPr>
        <w:snapToGrid w:val="0"/>
        <w:spacing w:before="100" w:after="100" w:line="460" w:lineRule="exact"/>
        <w:ind w:left="228" w:hanging="228" w:hangingChars="81"/>
        <w:jc w:val="left"/>
        <w:rPr>
          <w:rFonts w:ascii="楷体" w:hAnsi="楷体" w:eastAsia="楷体"/>
          <w:b/>
          <w:bCs/>
          <w:sz w:val="28"/>
          <w:szCs w:val="28"/>
        </w:rPr>
      </w:pPr>
      <w:r>
        <w:rPr>
          <w:rFonts w:hint="eastAsia" w:ascii="楷体" w:hAnsi="楷体" w:eastAsia="楷体" w:cs="仿宋_GB2312"/>
          <w:b/>
          <w:bCs/>
          <w:sz w:val="28"/>
          <w:szCs w:val="28"/>
        </w:rPr>
        <w:t>二、</w:t>
      </w:r>
      <w:r>
        <w:rPr>
          <w:rFonts w:hint="eastAsia" w:ascii="楷体" w:hAnsi="楷体" w:eastAsia="楷体" w:cs="仿宋_GB2312"/>
          <w:b/>
          <w:bCs/>
          <w:sz w:val="28"/>
          <w:szCs w:val="28"/>
          <w:lang w:val="en-US" w:eastAsia="zh-CN"/>
        </w:rPr>
        <w:t>院</w:t>
      </w:r>
      <w:r>
        <w:rPr>
          <w:rFonts w:hint="eastAsia" w:ascii="楷体" w:hAnsi="楷体" w:eastAsia="楷体" w:cs="仿宋_GB2312"/>
          <w:b/>
          <w:bCs/>
          <w:sz w:val="28"/>
          <w:szCs w:val="28"/>
        </w:rPr>
        <w:t>部长级以上工作例会</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（一）会议时间：两周一次</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（二）会议地点：</w:t>
      </w:r>
      <w:r>
        <w:rPr>
          <w:rFonts w:hint="eastAsia" w:ascii="楷体" w:hAnsi="楷体" w:eastAsia="楷体" w:cs="仿宋_GB2312"/>
          <w:sz w:val="28"/>
          <w:szCs w:val="28"/>
          <w:lang w:val="en-US" w:eastAsia="zh-CN"/>
        </w:rPr>
        <w:t>院</w:t>
      </w:r>
      <w:r>
        <w:rPr>
          <w:rFonts w:hint="eastAsia" w:ascii="楷体" w:hAnsi="楷体" w:eastAsia="楷体" w:cs="仿宋_GB2312"/>
          <w:sz w:val="28"/>
          <w:szCs w:val="28"/>
        </w:rPr>
        <w:t>办会议室</w:t>
      </w:r>
    </w:p>
    <w:p>
      <w:pPr>
        <w:pStyle w:val="19"/>
        <w:snapToGrid w:val="0"/>
        <w:spacing w:before="100" w:after="100"/>
        <w:ind w:left="-170" w:leftChars="-81" w:firstLine="0" w:firstLineChars="0"/>
        <w:jc w:val="left"/>
        <w:rPr>
          <w:rFonts w:ascii="楷体" w:hAnsi="楷体" w:eastAsia="楷体" w:cs="仿宋_GB2312"/>
          <w:sz w:val="28"/>
          <w:szCs w:val="28"/>
        </w:rPr>
      </w:pPr>
      <w:r>
        <w:rPr>
          <w:rFonts w:hint="eastAsia" w:ascii="楷体" w:hAnsi="楷体" w:eastAsia="楷体" w:cs="仿宋_GB2312"/>
          <w:sz w:val="28"/>
          <w:szCs w:val="28"/>
        </w:rPr>
        <w:t>（三）与会人员：</w:t>
      </w:r>
      <w:r>
        <w:rPr>
          <w:rFonts w:hint="eastAsia" w:ascii="楷体" w:hAnsi="楷体" w:eastAsia="楷体" w:cs="仿宋_GB2312"/>
          <w:sz w:val="28"/>
          <w:szCs w:val="28"/>
          <w:lang w:val="en-US" w:eastAsia="zh-CN"/>
        </w:rPr>
        <w:t>院</w:t>
      </w:r>
      <w:r>
        <w:rPr>
          <w:rFonts w:hint="eastAsia" w:ascii="楷体" w:hAnsi="楷体" w:eastAsia="楷体" w:cs="仿宋"/>
          <w:kern w:val="0"/>
          <w:sz w:val="28"/>
          <w:szCs w:val="28"/>
          <w:highlight w:val="none"/>
          <w:lang w:val="en-US" w:eastAsia="zh-CN"/>
        </w:rPr>
        <w:t>团总支书记处</w:t>
      </w:r>
      <w:r>
        <w:rPr>
          <w:rFonts w:hint="eastAsia" w:ascii="楷体" w:hAnsi="楷体" w:eastAsia="楷体" w:cs="仿宋_GB2312"/>
          <w:sz w:val="28"/>
          <w:szCs w:val="28"/>
        </w:rPr>
        <w:t>成员、各部部长（</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指导老师将视情况决定是否参加会议）</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（四）会议主持：由</w:t>
      </w:r>
      <w:r>
        <w:rPr>
          <w:rFonts w:hint="eastAsia" w:ascii="楷体" w:hAnsi="楷体" w:eastAsia="楷体" w:cs="仿宋_GB2312"/>
          <w:sz w:val="28"/>
          <w:szCs w:val="28"/>
          <w:lang w:val="en-US" w:eastAsia="zh-CN"/>
        </w:rPr>
        <w:t>常务副书记</w:t>
      </w:r>
      <w:r>
        <w:rPr>
          <w:rFonts w:hint="eastAsia" w:ascii="楷体" w:hAnsi="楷体" w:eastAsia="楷体" w:cs="仿宋_GB2312"/>
          <w:sz w:val="28"/>
          <w:szCs w:val="28"/>
        </w:rPr>
        <w:t>负责会议主持</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（五）会议考勤：由秘书部部长进行会议考勤记录</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（六）会议记录：由秘书部部长负责会议记录</w:t>
      </w:r>
    </w:p>
    <w:p>
      <w:pPr>
        <w:pStyle w:val="19"/>
        <w:snapToGrid w:val="0"/>
        <w:spacing w:before="100" w:after="100"/>
        <w:ind w:left="-170" w:leftChars="-81" w:firstLine="0" w:firstLineChars="0"/>
        <w:jc w:val="left"/>
        <w:rPr>
          <w:rFonts w:ascii="楷体" w:hAnsi="楷体" w:eastAsia="楷体" w:cs="仿宋_GB2312"/>
          <w:sz w:val="28"/>
          <w:szCs w:val="28"/>
        </w:rPr>
      </w:pPr>
      <w:r>
        <w:rPr>
          <w:rFonts w:hint="eastAsia" w:ascii="楷体" w:hAnsi="楷体" w:eastAsia="楷体" w:cs="仿宋_GB2312"/>
          <w:sz w:val="28"/>
          <w:szCs w:val="28"/>
        </w:rPr>
        <w:t>（七）会议程序：</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.各部长进行上两周的工作总结和对下两周进行工作计划；</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.如果有大型活动正在或者即将举办，由该活动主要负责部门对该活动工作布置和工作开展进程进行报告；</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3</w:t>
      </w:r>
      <w:r>
        <w:rPr>
          <w:rFonts w:hint="eastAsia" w:ascii="楷体" w:hAnsi="楷体" w:eastAsia="楷体" w:cs="仿宋_GB2312"/>
          <w:sz w:val="28"/>
          <w:szCs w:val="28"/>
        </w:rPr>
        <w:t>.</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对</w:t>
      </w:r>
      <w:r>
        <w:rPr>
          <w:rFonts w:hint="eastAsia" w:ascii="楷体" w:hAnsi="楷体" w:eastAsia="楷体" w:cs="仿宋_GB2312"/>
          <w:sz w:val="28"/>
          <w:szCs w:val="28"/>
          <w:lang w:eastAsia="zh-CN"/>
        </w:rPr>
        <w:t>团总支</w:t>
      </w:r>
      <w:r>
        <w:rPr>
          <w:rFonts w:hint="eastAsia" w:ascii="楷体" w:hAnsi="楷体" w:eastAsia="楷体" w:cs="仿宋_GB2312"/>
          <w:sz w:val="28"/>
          <w:szCs w:val="28"/>
        </w:rPr>
        <w:t>工作进行总体总结及布置；</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4</w:t>
      </w:r>
      <w:r>
        <w:rPr>
          <w:rFonts w:hint="eastAsia" w:ascii="楷体" w:hAnsi="楷体" w:eastAsia="楷体" w:cs="仿宋_GB2312"/>
          <w:sz w:val="28"/>
          <w:szCs w:val="28"/>
        </w:rPr>
        <w:t>.会议预留一定的自由讨论时间，各部部长可自由发言，提出发现存在的问题，共同商讨解决的方案；</w:t>
      </w:r>
    </w:p>
    <w:p>
      <w:pPr>
        <w:spacing w:before="100" w:after="100" w:line="460" w:lineRule="exact"/>
        <w:ind w:left="227" w:hanging="226" w:hangingChars="81"/>
        <w:jc w:val="left"/>
        <w:rPr>
          <w:rFonts w:ascii="楷体" w:hAnsi="楷体" w:eastAsia="楷体" w:cs="仿宋_GB2312"/>
          <w:sz w:val="28"/>
          <w:szCs w:val="28"/>
        </w:rPr>
      </w:pPr>
      <w:r>
        <w:rPr>
          <w:rFonts w:hint="eastAsia" w:ascii="楷体" w:hAnsi="楷体" w:eastAsia="楷体" w:cs="仿宋_GB2312"/>
          <w:sz w:val="28"/>
          <w:szCs w:val="28"/>
        </w:rPr>
        <w:t>（八）注意事项：</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.会议期间必须关闭通讯工具或将其调至静音状态；</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.会议中要求保密的事项，各成员必须保密。</w:t>
      </w:r>
    </w:p>
    <w:p>
      <w:pPr>
        <w:snapToGrid w:val="0"/>
        <w:spacing w:before="100" w:after="100" w:line="460" w:lineRule="exact"/>
        <w:ind w:left="228" w:hanging="228" w:hangingChars="81"/>
        <w:jc w:val="left"/>
        <w:rPr>
          <w:rFonts w:ascii="楷体" w:hAnsi="楷体" w:eastAsia="楷体"/>
          <w:b/>
          <w:bCs/>
          <w:sz w:val="28"/>
          <w:szCs w:val="28"/>
        </w:rPr>
      </w:pPr>
      <w:r>
        <w:rPr>
          <w:rFonts w:hint="eastAsia" w:ascii="楷体" w:hAnsi="楷体" w:eastAsia="楷体" w:cs="仿宋_GB2312"/>
          <w:b/>
          <w:bCs/>
          <w:sz w:val="28"/>
          <w:szCs w:val="28"/>
        </w:rPr>
        <w:t>三、</w:t>
      </w:r>
      <w:r>
        <w:rPr>
          <w:rFonts w:hint="eastAsia" w:ascii="楷体" w:hAnsi="楷体" w:eastAsia="楷体" w:cs="仿宋_GB2312"/>
          <w:b/>
          <w:bCs/>
          <w:sz w:val="28"/>
          <w:szCs w:val="28"/>
          <w:lang w:val="en-US" w:eastAsia="zh-CN"/>
        </w:rPr>
        <w:t>院</w:t>
      </w:r>
      <w:r>
        <w:rPr>
          <w:rFonts w:hint="eastAsia" w:ascii="楷体" w:hAnsi="楷体" w:eastAsia="楷体" w:cs="仿宋"/>
          <w:b/>
          <w:bCs/>
          <w:kern w:val="0"/>
          <w:sz w:val="28"/>
          <w:szCs w:val="28"/>
          <w:highlight w:val="none"/>
          <w:lang w:val="en-US" w:eastAsia="zh-CN"/>
        </w:rPr>
        <w:t>团总支</w:t>
      </w:r>
      <w:r>
        <w:rPr>
          <w:rFonts w:hint="eastAsia" w:ascii="楷体" w:hAnsi="楷体" w:eastAsia="楷体" w:cs="仿宋_GB2312"/>
          <w:b/>
          <w:bCs/>
          <w:sz w:val="28"/>
          <w:szCs w:val="28"/>
        </w:rPr>
        <w:t>全体成员例会</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（一）会议时间：每学期两次或以上</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（二）会议地点：申请课室（待定）</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（三）与会人员：</w:t>
      </w:r>
      <w:r>
        <w:rPr>
          <w:rFonts w:hint="eastAsia" w:ascii="楷体" w:hAnsi="楷体" w:eastAsia="楷体" w:cs="仿宋_GB2312"/>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全体成员（</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指导老师将视情况决定是否参加）</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（四）会议主持：由秘书部负责</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（五）会议考勤：由秘书部进行会议考勤记录</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（六）会议记录：由秘书部负责会议记录</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（七）会议程序：</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.由秘书部组织会议的考勤工作；</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.具体流程视情况而定；</w:t>
      </w:r>
    </w:p>
    <w:p>
      <w:pPr>
        <w:spacing w:before="100" w:after="100" w:line="460" w:lineRule="exact"/>
        <w:ind w:left="227" w:hanging="226" w:hangingChars="81"/>
        <w:jc w:val="left"/>
        <w:rPr>
          <w:rFonts w:ascii="楷体" w:hAnsi="楷体" w:eastAsia="楷体" w:cs="仿宋_GB2312"/>
          <w:sz w:val="28"/>
          <w:szCs w:val="28"/>
        </w:rPr>
      </w:pPr>
      <w:r>
        <w:rPr>
          <w:rFonts w:hint="eastAsia" w:ascii="楷体" w:hAnsi="楷体" w:eastAsia="楷体" w:cs="仿宋_GB2312"/>
          <w:sz w:val="28"/>
          <w:szCs w:val="28"/>
        </w:rPr>
        <w:t>3.由指导老师与</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作总结及指导；</w:t>
      </w:r>
    </w:p>
    <w:p>
      <w:pPr>
        <w:spacing w:before="100" w:after="100" w:line="460" w:lineRule="exact"/>
        <w:jc w:val="left"/>
        <w:rPr>
          <w:rFonts w:ascii="楷体" w:hAnsi="楷体" w:eastAsia="楷体" w:cs="仿宋_GB2312"/>
          <w:sz w:val="28"/>
          <w:szCs w:val="28"/>
        </w:rPr>
      </w:pPr>
      <w:r>
        <w:rPr>
          <w:rFonts w:hint="eastAsia" w:ascii="楷体" w:hAnsi="楷体" w:eastAsia="楷体" w:cs="仿宋_GB2312"/>
          <w:sz w:val="28"/>
          <w:szCs w:val="28"/>
        </w:rPr>
        <w:t>4.自由讨论时间，可以提出问题，大家讨论解决，或者和大家分享自己在举办活动的感悟。</w:t>
      </w:r>
    </w:p>
    <w:p>
      <w:pPr>
        <w:snapToGrid w:val="0"/>
        <w:spacing w:before="100" w:after="100" w:line="460" w:lineRule="exact"/>
        <w:ind w:left="227" w:hanging="226" w:hangingChars="81"/>
        <w:jc w:val="left"/>
        <w:rPr>
          <w:rFonts w:ascii="楷体" w:hAnsi="楷体" w:eastAsia="楷体"/>
          <w:sz w:val="28"/>
          <w:szCs w:val="28"/>
        </w:rPr>
      </w:pPr>
      <w:r>
        <w:rPr>
          <w:rFonts w:hint="eastAsia" w:ascii="楷体" w:hAnsi="楷体" w:eastAsia="楷体" w:cs="仿宋_GB2312"/>
          <w:sz w:val="28"/>
          <w:szCs w:val="28"/>
        </w:rPr>
        <w:t>（八）注意事项：</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.会议期间必须关闭通讯工具或将其调至静音状态；</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.会议中要求保密的事项，各成员必须保密。</w:t>
      </w:r>
    </w:p>
    <w:p>
      <w:pPr>
        <w:snapToGrid w:val="0"/>
        <w:spacing w:before="100" w:after="100" w:line="460" w:lineRule="exact"/>
        <w:ind w:left="228" w:hanging="228" w:hangingChars="81"/>
        <w:jc w:val="left"/>
        <w:rPr>
          <w:rFonts w:ascii="楷体" w:hAnsi="楷体" w:eastAsia="楷体"/>
          <w:b/>
          <w:bCs/>
          <w:sz w:val="28"/>
          <w:szCs w:val="28"/>
        </w:rPr>
      </w:pPr>
      <w:r>
        <w:rPr>
          <w:rFonts w:hint="eastAsia" w:ascii="楷体" w:hAnsi="楷体" w:eastAsia="楷体" w:cs="仿宋_GB2312"/>
          <w:b/>
          <w:bCs/>
          <w:sz w:val="28"/>
          <w:szCs w:val="28"/>
        </w:rPr>
        <w:t>四、会议考勤管理</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（一）考勤的目的是为了加强</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纪律，提高工作效率，使</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管理制度化、规范化。</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（二）</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例会与会人员必须准时到席，并到秘书部处签到。有事不能到席者必须提前向</w:t>
      </w:r>
      <w:r>
        <w:rPr>
          <w:rFonts w:hint="eastAsia" w:ascii="楷体" w:hAnsi="楷体" w:eastAsia="楷体" w:cs="仿宋_GB2312"/>
          <w:sz w:val="28"/>
          <w:szCs w:val="28"/>
          <w:lang w:val="en-US" w:eastAsia="zh-CN"/>
        </w:rPr>
        <w:t>副书记</w:t>
      </w:r>
      <w:r>
        <w:rPr>
          <w:rFonts w:hint="eastAsia" w:ascii="楷体" w:hAnsi="楷体" w:eastAsia="楷体" w:cs="仿宋_GB2312"/>
          <w:sz w:val="28"/>
          <w:szCs w:val="28"/>
        </w:rPr>
        <w:t>书面或电话请假，说明请假原因，经</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批准后即可。</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（三）无故迟到者，按以下规定处分：</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.第二次需向</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作书面检讨，第三次应在全体例会上向全体成员检讨；</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2</w:t>
      </w:r>
      <w:r>
        <w:rPr>
          <w:rFonts w:hint="eastAsia" w:ascii="楷体" w:hAnsi="楷体" w:eastAsia="楷体" w:cs="仿宋_GB2312"/>
          <w:sz w:val="28"/>
          <w:szCs w:val="28"/>
        </w:rPr>
        <w:t>.迟到十五分钟属于缺席；</w:t>
      </w:r>
    </w:p>
    <w:p>
      <w:pPr>
        <w:spacing w:before="100" w:after="100" w:line="460" w:lineRule="exact"/>
        <w:ind w:left="227" w:hanging="226" w:hangingChars="81"/>
        <w:jc w:val="left"/>
        <w:rPr>
          <w:rFonts w:ascii="楷体" w:hAnsi="楷体" w:eastAsia="楷体" w:cs="仿宋_GB2312"/>
          <w:sz w:val="28"/>
          <w:szCs w:val="28"/>
        </w:rPr>
      </w:pPr>
      <w:r>
        <w:rPr>
          <w:rFonts w:ascii="楷体" w:hAnsi="楷体" w:eastAsia="楷体" w:cs="仿宋_GB2312"/>
          <w:sz w:val="28"/>
          <w:szCs w:val="28"/>
        </w:rPr>
        <w:t>3</w:t>
      </w:r>
      <w:r>
        <w:rPr>
          <w:rFonts w:hint="eastAsia" w:ascii="楷体" w:hAnsi="楷体" w:eastAsia="楷体" w:cs="仿宋_GB2312"/>
          <w:sz w:val="28"/>
          <w:szCs w:val="28"/>
        </w:rPr>
        <w:t>.无故缺席三次以上当自动辞职论。</w:t>
      </w:r>
    </w:p>
    <w:p>
      <w:pPr>
        <w:pStyle w:val="19"/>
        <w:snapToGrid w:val="0"/>
        <w:spacing w:before="100" w:after="100"/>
        <w:ind w:left="-170" w:leftChars="-81" w:firstLine="0" w:firstLineChars="0"/>
        <w:jc w:val="left"/>
        <w:rPr>
          <w:rFonts w:ascii="楷体" w:hAnsi="楷体" w:eastAsia="楷体"/>
          <w:sz w:val="28"/>
          <w:szCs w:val="28"/>
        </w:rPr>
      </w:pPr>
      <w:r>
        <w:rPr>
          <w:rFonts w:hint="eastAsia" w:ascii="楷体" w:hAnsi="楷体" w:eastAsia="楷体" w:cs="仿宋_GB2312"/>
          <w:sz w:val="28"/>
          <w:szCs w:val="28"/>
        </w:rPr>
        <w:t>（四）考勤有关事项由秘书部负责执行。</w:t>
      </w:r>
    </w:p>
    <w:p>
      <w:pPr>
        <w:snapToGrid w:val="0"/>
        <w:spacing w:before="312" w:beforeLines="100" w:after="312" w:afterLines="100" w:line="460" w:lineRule="exact"/>
        <w:jc w:val="left"/>
        <w:rPr>
          <w:rFonts w:ascii="楷体" w:hAnsi="楷体" w:eastAsia="楷体"/>
          <w:b/>
          <w:sz w:val="28"/>
          <w:szCs w:val="28"/>
        </w:rPr>
      </w:pPr>
      <w:r>
        <w:rPr>
          <w:rFonts w:hint="eastAsia" w:ascii="楷体" w:hAnsi="楷体" w:eastAsia="楷体"/>
          <w:b/>
          <w:sz w:val="28"/>
          <w:szCs w:val="28"/>
        </w:rPr>
        <w:t>第二节 文档管理制度</w:t>
      </w:r>
    </w:p>
    <w:p>
      <w:pPr>
        <w:snapToGrid w:val="0"/>
        <w:spacing w:before="312" w:beforeLines="100" w:after="312" w:afterLines="100" w:line="460" w:lineRule="exact"/>
        <w:jc w:val="left"/>
        <w:rPr>
          <w:rFonts w:ascii="楷体" w:hAnsi="楷体" w:eastAsia="楷体"/>
          <w:sz w:val="28"/>
          <w:szCs w:val="28"/>
        </w:rPr>
      </w:pPr>
      <w:r>
        <w:rPr>
          <w:rFonts w:hint="eastAsia" w:ascii="楷体" w:hAnsi="楷体" w:eastAsia="楷体"/>
          <w:b/>
          <w:sz w:val="28"/>
          <w:szCs w:val="28"/>
        </w:rPr>
        <w:t xml:space="preserve">    </w:t>
      </w:r>
      <w:r>
        <w:rPr>
          <w:rFonts w:hint="eastAsia" w:ascii="楷体" w:hAnsi="楷体" w:eastAsia="楷体"/>
          <w:sz w:val="28"/>
          <w:szCs w:val="28"/>
        </w:rPr>
        <w:t>为使我</w:t>
      </w:r>
      <w:r>
        <w:rPr>
          <w:rFonts w:hint="eastAsia" w:ascii="楷体" w:hAnsi="楷体" w:eastAsia="楷体"/>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的资料管理科学化，建立实际有效的信息渠道，提高我</w:t>
      </w:r>
      <w:r>
        <w:rPr>
          <w:rFonts w:hint="eastAsia" w:ascii="楷体" w:hAnsi="楷体" w:eastAsia="楷体"/>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工作效率，防止由于人事变动而使得工作资料和相关计划、总结、制度等书面材料的丢失，特根据客观实际的需要制定一套符合</w:t>
      </w:r>
      <w:r>
        <w:rPr>
          <w:rFonts w:hint="eastAsia" w:ascii="楷体" w:hAnsi="楷体" w:eastAsia="楷体"/>
          <w:sz w:val="28"/>
          <w:szCs w:val="28"/>
          <w:lang w:val="en-US" w:eastAsia="zh-CN"/>
        </w:rPr>
        <w:t>公共管理学院</w:t>
      </w:r>
      <w:r>
        <w:rPr>
          <w:rFonts w:hint="eastAsia" w:ascii="楷体" w:hAnsi="楷体" w:eastAsia="楷体"/>
          <w:sz w:val="28"/>
          <w:szCs w:val="28"/>
        </w:rPr>
        <w:t>文化特色、高效有序、合理实际的档案管理制度，完善</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章程。</w:t>
      </w:r>
    </w:p>
    <w:p>
      <w:pPr>
        <w:spacing w:before="100" w:after="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一、总则</w:t>
      </w:r>
    </w:p>
    <w:p>
      <w:pPr>
        <w:widowControl/>
        <w:spacing w:before="100" w:after="100" w:line="460" w:lineRule="exact"/>
        <w:jc w:val="left"/>
        <w:rPr>
          <w:rFonts w:ascii="楷体" w:hAnsi="楷体" w:eastAsia="楷体"/>
          <w:kern w:val="0"/>
          <w:sz w:val="28"/>
          <w:szCs w:val="28"/>
        </w:rPr>
      </w:pPr>
      <w:r>
        <w:rPr>
          <w:rFonts w:hint="eastAsia" w:ascii="楷体" w:hAnsi="楷体" w:eastAsia="楷体"/>
          <w:b/>
          <w:sz w:val="28"/>
          <w:szCs w:val="28"/>
        </w:rPr>
        <w:t>第一条</w:t>
      </w:r>
      <w:r>
        <w:rPr>
          <w:rFonts w:ascii="楷体" w:hAnsi="楷体" w:eastAsia="楷体"/>
          <w:b/>
          <w:sz w:val="28"/>
          <w:szCs w:val="28"/>
        </w:rPr>
        <w:t xml:space="preserve"> </w:t>
      </w:r>
      <w:r>
        <w:rPr>
          <w:rFonts w:hint="eastAsia" w:ascii="楷体" w:hAnsi="楷体" w:eastAsia="楷体"/>
          <w:sz w:val="28"/>
          <w:szCs w:val="28"/>
        </w:rPr>
        <w:t>本制度旨在完善</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管理体系，作好相关工作相关资料的保存工作，</w:t>
      </w:r>
      <w:r>
        <w:rPr>
          <w:rFonts w:hint="eastAsia" w:ascii="楷体" w:hAnsi="楷体" w:eastAsia="楷体"/>
          <w:kern w:val="0"/>
          <w:sz w:val="28"/>
          <w:szCs w:val="28"/>
        </w:rPr>
        <w:t>有效地传承和利用</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档案，为</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更好地开展工作提供丰富材料</w:t>
      </w:r>
      <w:r>
        <w:rPr>
          <w:rFonts w:hint="eastAsia" w:ascii="楷体" w:hAnsi="楷体" w:eastAsia="楷体"/>
          <w:sz w:val="28"/>
          <w:szCs w:val="28"/>
        </w:rPr>
        <w:t>。</w:t>
      </w:r>
    </w:p>
    <w:p>
      <w:pPr>
        <w:spacing w:before="100" w:after="100" w:line="460" w:lineRule="exact"/>
        <w:jc w:val="left"/>
        <w:rPr>
          <w:rFonts w:ascii="楷体" w:hAnsi="楷体" w:eastAsia="楷体"/>
          <w:kern w:val="0"/>
          <w:sz w:val="28"/>
          <w:szCs w:val="28"/>
        </w:rPr>
      </w:pPr>
      <w:r>
        <w:rPr>
          <w:rFonts w:hint="eastAsia" w:ascii="楷体" w:hAnsi="楷体" w:eastAsia="楷体"/>
          <w:b/>
          <w:sz w:val="28"/>
          <w:szCs w:val="28"/>
        </w:rPr>
        <w:t>第二条</w:t>
      </w:r>
      <w:r>
        <w:rPr>
          <w:rFonts w:ascii="楷体" w:hAnsi="楷体" w:eastAsia="楷体"/>
          <w:b/>
          <w:sz w:val="28"/>
          <w:szCs w:val="28"/>
        </w:rPr>
        <w:t xml:space="preserve"> </w:t>
      </w:r>
      <w:r>
        <w:rPr>
          <w:rFonts w:hint="eastAsia" w:ascii="楷体" w:hAnsi="楷体" w:eastAsia="楷体"/>
          <w:sz w:val="28"/>
          <w:szCs w:val="28"/>
        </w:rPr>
        <w:t>本制度所称档案，包括电子档案和纸质档案。其中电子档案包括（资料）</w:t>
      </w:r>
      <w:r>
        <w:rPr>
          <w:rFonts w:hint="eastAsia" w:ascii="楷体" w:hAnsi="楷体" w:eastAsia="楷体"/>
          <w:kern w:val="0"/>
          <w:sz w:val="28"/>
          <w:szCs w:val="28"/>
        </w:rPr>
        <w:t>档案和人事档案两部分，（资料）档案包括活动档案和常规档案两部分。活动档案是指</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各部门筹备、实施、总结各项</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活动和会议的过程中所形成的对</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有保存价值的各种文字、图表、音像、实物、电子文件等不同形式的电子档案。常规档案是指</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各部门的大事记、部门获奖情况、个人总结、部门月总结、部门学期总结和学年总结等常规工作的相关文字、图表、实物等不同形式的电子档案。人事档案是指过去和现在的</w:t>
      </w:r>
      <w:r>
        <w:rPr>
          <w:rFonts w:hint="eastAsia" w:ascii="楷体" w:hAnsi="楷体" w:eastAsia="楷体"/>
          <w:kern w:val="0"/>
          <w:sz w:val="28"/>
          <w:szCs w:val="28"/>
          <w:lang w:eastAsia="zh-CN"/>
        </w:rPr>
        <w:t>团总支</w:t>
      </w:r>
      <w:r>
        <w:rPr>
          <w:rFonts w:hint="eastAsia" w:ascii="楷体" w:hAnsi="楷体" w:eastAsia="楷体"/>
          <w:kern w:val="0"/>
          <w:sz w:val="28"/>
          <w:szCs w:val="28"/>
        </w:rPr>
        <w:t>成员在</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工作期间担任的职务、工作经历、奖惩等信息和个人基本资料。</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第三条</w:t>
      </w:r>
      <w:r>
        <w:rPr>
          <w:rFonts w:ascii="楷体" w:hAnsi="楷体" w:eastAsia="楷体"/>
          <w:kern w:val="0"/>
          <w:sz w:val="28"/>
          <w:szCs w:val="28"/>
        </w:rPr>
        <w:t xml:space="preserve"> </w:t>
      </w:r>
      <w:r>
        <w:rPr>
          <w:rFonts w:hint="eastAsia" w:ascii="楷体" w:hAnsi="楷体" w:eastAsia="楷体"/>
          <w:kern w:val="0"/>
          <w:sz w:val="28"/>
          <w:szCs w:val="28"/>
        </w:rPr>
        <w:t>本条例所称档案管理，是指档案的收集、移交、保管、鉴定和利用等相关事宜。</w:t>
      </w:r>
    </w:p>
    <w:p>
      <w:pPr>
        <w:spacing w:before="100" w:after="100" w:line="460" w:lineRule="exact"/>
        <w:jc w:val="left"/>
        <w:rPr>
          <w:rFonts w:ascii="楷体" w:hAnsi="楷体" w:eastAsia="楷体"/>
          <w:sz w:val="28"/>
          <w:szCs w:val="28"/>
        </w:rPr>
      </w:pPr>
      <w:r>
        <w:rPr>
          <w:rFonts w:hint="eastAsia" w:ascii="楷体" w:hAnsi="楷体" w:eastAsia="楷体"/>
          <w:b/>
          <w:sz w:val="28"/>
          <w:szCs w:val="28"/>
        </w:rPr>
        <w:t>第四条</w:t>
      </w:r>
      <w:r>
        <w:rPr>
          <w:rFonts w:ascii="楷体" w:hAnsi="楷体" w:eastAsia="楷体"/>
          <w:b/>
          <w:sz w:val="28"/>
          <w:szCs w:val="28"/>
        </w:rPr>
        <w:t xml:space="preserve"> </w:t>
      </w:r>
      <w:r>
        <w:rPr>
          <w:rFonts w:hint="eastAsia" w:ascii="楷体" w:hAnsi="楷体" w:eastAsia="楷体"/>
          <w:sz w:val="28"/>
          <w:szCs w:val="28"/>
        </w:rPr>
        <w:t>档案管理的工作由</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秘书部和</w:t>
      </w:r>
      <w:r>
        <w:rPr>
          <w:rFonts w:hint="eastAsia" w:ascii="楷体" w:hAnsi="楷体" w:eastAsia="楷体"/>
          <w:sz w:val="28"/>
          <w:szCs w:val="28"/>
          <w:lang w:val="en-US" w:eastAsia="zh-CN"/>
        </w:rPr>
        <w:t>副书记</w:t>
      </w:r>
      <w:r>
        <w:rPr>
          <w:rFonts w:hint="eastAsia" w:ascii="楷体" w:hAnsi="楷体" w:eastAsia="楷体"/>
          <w:sz w:val="28"/>
          <w:szCs w:val="28"/>
        </w:rPr>
        <w:t>负责，</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各部门的全体成员均应遵守本条例，为该项工作提供必要的帮助和便利。</w:t>
      </w:r>
    </w:p>
    <w:p>
      <w:pPr>
        <w:spacing w:before="100" w:after="100" w:line="460" w:lineRule="exact"/>
        <w:jc w:val="left"/>
        <w:rPr>
          <w:rFonts w:ascii="楷体" w:hAnsi="楷体" w:eastAsia="楷体"/>
          <w:sz w:val="28"/>
          <w:szCs w:val="28"/>
        </w:rPr>
      </w:pPr>
      <w:r>
        <w:rPr>
          <w:rFonts w:hint="eastAsia" w:ascii="楷体" w:hAnsi="楷体" w:eastAsia="楷体"/>
          <w:b/>
          <w:sz w:val="28"/>
          <w:szCs w:val="28"/>
        </w:rPr>
        <w:t>第五条</w:t>
      </w:r>
      <w:r>
        <w:rPr>
          <w:rFonts w:ascii="楷体" w:hAnsi="楷体" w:eastAsia="楷体"/>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全体成员应建立并不断加强档案管理意识和</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的档案管理工作。</w:t>
      </w:r>
    </w:p>
    <w:p>
      <w:pPr>
        <w:spacing w:before="100" w:after="100" w:line="460" w:lineRule="exact"/>
        <w:ind w:left="228" w:hanging="228" w:hangingChars="81"/>
        <w:jc w:val="left"/>
        <w:rPr>
          <w:rFonts w:ascii="楷体" w:hAnsi="楷体" w:eastAsia="楷体"/>
          <w:b/>
          <w:kern w:val="0"/>
          <w:sz w:val="28"/>
          <w:szCs w:val="28"/>
        </w:rPr>
      </w:pPr>
      <w:r>
        <w:rPr>
          <w:rFonts w:hint="eastAsia" w:ascii="楷体" w:hAnsi="楷体" w:eastAsia="楷体"/>
          <w:b/>
          <w:kern w:val="0"/>
          <w:sz w:val="28"/>
          <w:szCs w:val="28"/>
        </w:rPr>
        <w:t>二</w:t>
      </w:r>
      <w:r>
        <w:rPr>
          <w:rFonts w:ascii="楷体" w:hAnsi="楷体" w:eastAsia="楷体"/>
          <w:b/>
          <w:kern w:val="0"/>
          <w:sz w:val="28"/>
          <w:szCs w:val="28"/>
        </w:rPr>
        <w:t xml:space="preserve"> </w:t>
      </w:r>
      <w:r>
        <w:rPr>
          <w:rFonts w:hint="eastAsia" w:ascii="楷体" w:hAnsi="楷体" w:eastAsia="楷体"/>
          <w:b/>
          <w:kern w:val="0"/>
          <w:sz w:val="28"/>
          <w:szCs w:val="28"/>
        </w:rPr>
        <w:t>、档案分类</w:t>
      </w:r>
    </w:p>
    <w:p>
      <w:pPr>
        <w:spacing w:before="100" w:after="100" w:line="460" w:lineRule="exact"/>
        <w:ind w:left="227" w:hanging="226" w:hangingChars="81"/>
        <w:jc w:val="left"/>
        <w:rPr>
          <w:rFonts w:ascii="楷体" w:hAnsi="楷体" w:eastAsia="楷体"/>
          <w:kern w:val="0"/>
          <w:sz w:val="28"/>
          <w:szCs w:val="28"/>
        </w:rPr>
      </w:pP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档案</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第一条</w:t>
      </w:r>
      <w:r>
        <w:rPr>
          <w:rFonts w:ascii="楷体" w:hAnsi="楷体" w:eastAsia="楷体"/>
          <w:kern w:val="0"/>
          <w:sz w:val="28"/>
          <w:szCs w:val="28"/>
        </w:rPr>
        <w:t xml:space="preserve"> </w:t>
      </w:r>
      <w:r>
        <w:rPr>
          <w:rFonts w:hint="eastAsia" w:ascii="楷体" w:hAnsi="楷体" w:eastAsia="楷体"/>
          <w:kern w:val="0"/>
          <w:sz w:val="28"/>
          <w:szCs w:val="28"/>
        </w:rPr>
        <w:t>发文类：学</w:t>
      </w:r>
      <w:r>
        <w:rPr>
          <w:rFonts w:hint="eastAsia" w:ascii="楷体" w:hAnsi="楷体" w:eastAsia="楷体"/>
          <w:kern w:val="0"/>
          <w:sz w:val="28"/>
          <w:szCs w:val="28"/>
          <w:lang w:val="en-US" w:eastAsia="zh-CN"/>
        </w:rPr>
        <w:t>校</w:t>
      </w:r>
      <w:r>
        <w:rPr>
          <w:rFonts w:hint="eastAsia" w:ascii="楷体" w:hAnsi="楷体" w:eastAsia="楷体"/>
          <w:kern w:val="0"/>
          <w:sz w:val="28"/>
          <w:szCs w:val="28"/>
        </w:rPr>
        <w:t>下发的正式文件，上级</w:t>
      </w:r>
      <w:r>
        <w:rPr>
          <w:rFonts w:hint="eastAsia" w:ascii="楷体" w:hAnsi="楷体" w:eastAsia="楷体"/>
          <w:kern w:val="0"/>
          <w:sz w:val="28"/>
          <w:szCs w:val="28"/>
          <w:lang w:val="en-US" w:eastAsia="zh-CN"/>
        </w:rPr>
        <w:t>校</w:t>
      </w:r>
      <w:r>
        <w:rPr>
          <w:rFonts w:hint="eastAsia" w:ascii="楷体" w:hAnsi="楷体" w:eastAsia="楷体"/>
          <w:kern w:val="0"/>
          <w:sz w:val="28"/>
          <w:szCs w:val="28"/>
        </w:rPr>
        <w:t>团委下发的正式活动文件，</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转发及下发的正式文件。</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第二条</w:t>
      </w:r>
      <w:r>
        <w:rPr>
          <w:rFonts w:ascii="楷体" w:hAnsi="楷体" w:eastAsia="楷体"/>
          <w:kern w:val="0"/>
          <w:sz w:val="28"/>
          <w:szCs w:val="28"/>
        </w:rPr>
        <w:t xml:space="preserve"> </w:t>
      </w:r>
      <w:r>
        <w:rPr>
          <w:rFonts w:hint="eastAsia" w:ascii="楷体" w:hAnsi="楷体" w:eastAsia="楷体"/>
          <w:kern w:val="0"/>
          <w:sz w:val="28"/>
          <w:szCs w:val="28"/>
        </w:rPr>
        <w:t>申请类：</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各部门的活动申请、经费申请、场地申请，活动参与申请等对于</w:t>
      </w:r>
      <w:r>
        <w:rPr>
          <w:rFonts w:hint="eastAsia" w:ascii="楷体" w:hAnsi="楷体" w:eastAsia="楷体"/>
          <w:kern w:val="0"/>
          <w:sz w:val="28"/>
          <w:szCs w:val="28"/>
          <w:lang w:eastAsia="zh-CN"/>
        </w:rPr>
        <w:t>团总支</w:t>
      </w:r>
      <w:r>
        <w:rPr>
          <w:rFonts w:hint="eastAsia" w:ascii="楷体" w:hAnsi="楷体" w:eastAsia="楷体"/>
          <w:kern w:val="0"/>
          <w:sz w:val="28"/>
          <w:szCs w:val="28"/>
        </w:rPr>
        <w:t>具有保存价值的文字、图表凭证等。</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第三条</w:t>
      </w:r>
      <w:r>
        <w:rPr>
          <w:rFonts w:ascii="楷体" w:hAnsi="楷体" w:eastAsia="楷体"/>
          <w:b/>
          <w:kern w:val="0"/>
          <w:sz w:val="28"/>
          <w:szCs w:val="28"/>
        </w:rPr>
        <w:t xml:space="preserve">  </w:t>
      </w:r>
      <w:r>
        <w:rPr>
          <w:rFonts w:hint="eastAsia" w:ascii="楷体" w:hAnsi="楷体" w:eastAsia="楷体"/>
          <w:kern w:val="0"/>
          <w:sz w:val="28"/>
          <w:szCs w:val="28"/>
        </w:rPr>
        <w:t>计划类：本计划是指</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各部门举办各项活动的工作计划、活动的策划方案及详细的流程表。</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第四条</w:t>
      </w:r>
      <w:r>
        <w:rPr>
          <w:rFonts w:ascii="楷体" w:hAnsi="楷体" w:eastAsia="楷体"/>
          <w:b/>
          <w:kern w:val="0"/>
          <w:sz w:val="28"/>
          <w:szCs w:val="28"/>
        </w:rPr>
        <w:t xml:space="preserve"> </w:t>
      </w:r>
      <w:r>
        <w:rPr>
          <w:rFonts w:ascii="楷体" w:hAnsi="楷体" w:eastAsia="楷体"/>
          <w:kern w:val="0"/>
          <w:sz w:val="28"/>
          <w:szCs w:val="28"/>
        </w:rPr>
        <w:t xml:space="preserve"> </w:t>
      </w:r>
      <w:r>
        <w:rPr>
          <w:rFonts w:hint="eastAsia" w:ascii="楷体" w:hAnsi="楷体" w:eastAsia="楷体"/>
          <w:kern w:val="0"/>
          <w:sz w:val="28"/>
          <w:szCs w:val="28"/>
        </w:rPr>
        <w:t>总结类：</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学期、学年工作总结，</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各部门月总结和学期、学年工作总结，</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各干事的个人总结，</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各部门各项活动总结。</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第五条</w:t>
      </w:r>
      <w:r>
        <w:rPr>
          <w:rFonts w:ascii="楷体" w:hAnsi="楷体" w:eastAsia="楷体"/>
          <w:kern w:val="0"/>
          <w:sz w:val="28"/>
          <w:szCs w:val="28"/>
        </w:rPr>
        <w:t xml:space="preserve"> </w:t>
      </w:r>
      <w:r>
        <w:rPr>
          <w:rFonts w:hint="eastAsia" w:ascii="楷体" w:hAnsi="楷体" w:eastAsia="楷体"/>
          <w:kern w:val="0"/>
          <w:sz w:val="28"/>
          <w:szCs w:val="28"/>
        </w:rPr>
        <w:t>报道类：各部门举办的需要撰写报道稿的活动报道，重大会议报道，</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特色活动简介和报道，骨干培训报道，文书培训报道等。</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第六条</w:t>
      </w:r>
      <w:r>
        <w:rPr>
          <w:rFonts w:ascii="楷体" w:hAnsi="楷体" w:eastAsia="楷体"/>
          <w:kern w:val="0"/>
          <w:sz w:val="28"/>
          <w:szCs w:val="28"/>
        </w:rPr>
        <w:t xml:space="preserve"> </w:t>
      </w:r>
      <w:r>
        <w:rPr>
          <w:rFonts w:hint="eastAsia" w:ascii="楷体" w:hAnsi="楷体" w:eastAsia="楷体"/>
          <w:kern w:val="0"/>
          <w:sz w:val="28"/>
          <w:szCs w:val="28"/>
        </w:rPr>
        <w:t>会议记录类：</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全体成员大会会议记录，</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会议会议记录，各活动讨论会会议记录，各部门系统例会会议记录，培训会会议记录，各部门例会会议记录（备案）</w:t>
      </w:r>
    </w:p>
    <w:p>
      <w:pPr>
        <w:widowControl/>
        <w:spacing w:before="100" w:after="100" w:line="460" w:lineRule="exact"/>
        <w:ind w:left="228" w:hanging="228" w:hangingChars="81"/>
        <w:jc w:val="left"/>
        <w:rPr>
          <w:rFonts w:ascii="楷体" w:hAnsi="楷体" w:eastAsia="楷体"/>
          <w:kern w:val="0"/>
          <w:sz w:val="28"/>
          <w:szCs w:val="28"/>
        </w:rPr>
      </w:pPr>
      <w:r>
        <w:rPr>
          <w:rFonts w:hint="eastAsia" w:ascii="楷体" w:hAnsi="楷体" w:eastAsia="楷体"/>
          <w:b/>
          <w:kern w:val="0"/>
          <w:sz w:val="28"/>
          <w:szCs w:val="28"/>
        </w:rPr>
        <w:t>第七条</w:t>
      </w:r>
      <w:r>
        <w:rPr>
          <w:rFonts w:ascii="楷体" w:hAnsi="楷体" w:eastAsia="楷体"/>
          <w:kern w:val="0"/>
          <w:sz w:val="28"/>
          <w:szCs w:val="28"/>
        </w:rPr>
        <w:t xml:space="preserve"> </w:t>
      </w:r>
      <w:r>
        <w:rPr>
          <w:rFonts w:hint="eastAsia" w:ascii="楷体" w:hAnsi="楷体" w:eastAsia="楷体"/>
          <w:kern w:val="0"/>
          <w:sz w:val="28"/>
          <w:szCs w:val="28"/>
        </w:rPr>
        <w:t>媒体信息类：</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各项活动的照片、视频、宣传海报。</w:t>
      </w:r>
    </w:p>
    <w:p>
      <w:pPr>
        <w:widowControl/>
        <w:spacing w:before="100" w:after="100" w:line="460" w:lineRule="exact"/>
        <w:ind w:left="228" w:hanging="228" w:hangingChars="81"/>
        <w:jc w:val="left"/>
        <w:rPr>
          <w:rFonts w:ascii="楷体" w:hAnsi="楷体" w:eastAsia="楷体"/>
          <w:kern w:val="0"/>
          <w:sz w:val="28"/>
          <w:szCs w:val="28"/>
        </w:rPr>
      </w:pPr>
      <w:r>
        <w:rPr>
          <w:rFonts w:hint="eastAsia" w:ascii="楷体" w:hAnsi="楷体" w:eastAsia="楷体"/>
          <w:b/>
          <w:kern w:val="0"/>
          <w:sz w:val="28"/>
          <w:szCs w:val="28"/>
        </w:rPr>
        <w:t>第八条</w:t>
      </w:r>
      <w:r>
        <w:rPr>
          <w:rFonts w:ascii="楷体" w:hAnsi="楷体" w:eastAsia="楷体"/>
          <w:kern w:val="0"/>
          <w:sz w:val="28"/>
          <w:szCs w:val="28"/>
        </w:rPr>
        <w:t xml:space="preserve"> </w:t>
      </w:r>
      <w:r>
        <w:rPr>
          <w:rFonts w:hint="eastAsia" w:ascii="楷体" w:hAnsi="楷体" w:eastAsia="楷体"/>
          <w:kern w:val="0"/>
          <w:sz w:val="28"/>
          <w:szCs w:val="28"/>
        </w:rPr>
        <w:t>报刊类：</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所刊发的各类简报、杂志。</w:t>
      </w:r>
    </w:p>
    <w:p>
      <w:pPr>
        <w:widowControl/>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第九条</w:t>
      </w:r>
      <w:r>
        <w:rPr>
          <w:rFonts w:ascii="楷体" w:hAnsi="楷体" w:eastAsia="楷体"/>
          <w:kern w:val="0"/>
          <w:sz w:val="28"/>
          <w:szCs w:val="28"/>
        </w:rPr>
        <w:t xml:space="preserve"> </w:t>
      </w:r>
      <w:r>
        <w:rPr>
          <w:rFonts w:hint="eastAsia" w:ascii="楷体" w:hAnsi="楷体" w:eastAsia="楷体"/>
          <w:kern w:val="0"/>
          <w:sz w:val="28"/>
          <w:szCs w:val="28"/>
        </w:rPr>
        <w:t>获奖类：</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集体获得的奖品、奖状、锦旗、纪念品等，</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各部门收集的参赛获奖作品（文档、实物、设计作品、参赛视频等），</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秘书部收集的获得院级以上的获奖证书复印件和奖杯或锦旗照片。</w:t>
      </w:r>
    </w:p>
    <w:p>
      <w:pPr>
        <w:widowControl/>
        <w:spacing w:before="100" w:after="100" w:line="460" w:lineRule="exact"/>
        <w:jc w:val="left"/>
        <w:rPr>
          <w:rFonts w:ascii="楷体" w:hAnsi="楷体" w:eastAsia="楷体"/>
          <w:b/>
          <w:kern w:val="0"/>
          <w:sz w:val="28"/>
          <w:szCs w:val="28"/>
        </w:rPr>
      </w:pPr>
      <w:r>
        <w:rPr>
          <w:rFonts w:hint="eastAsia" w:ascii="楷体" w:hAnsi="楷体" w:eastAsia="楷体"/>
          <w:b/>
          <w:kern w:val="0"/>
          <w:sz w:val="28"/>
          <w:szCs w:val="28"/>
        </w:rPr>
        <w:t>第十条</w:t>
      </w:r>
      <w:r>
        <w:rPr>
          <w:rFonts w:ascii="楷体" w:hAnsi="楷体" w:eastAsia="楷体"/>
          <w:b/>
          <w:kern w:val="0"/>
          <w:sz w:val="28"/>
          <w:szCs w:val="28"/>
        </w:rPr>
        <w:t xml:space="preserve"> </w:t>
      </w:r>
      <w:r>
        <w:rPr>
          <w:rFonts w:hint="eastAsia" w:ascii="楷体" w:hAnsi="楷体" w:eastAsia="楷体"/>
          <w:kern w:val="0"/>
          <w:sz w:val="28"/>
          <w:szCs w:val="28"/>
        </w:rPr>
        <w:t>其他类：</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资产管理资料（财务报表、办公场所使用登记表等），</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日常工作管理资料（签到表、通知簿、考核汇总表等），</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外联资料。</w:t>
      </w:r>
    </w:p>
    <w:p>
      <w:pPr>
        <w:spacing w:before="100" w:after="100" w:line="460" w:lineRule="exact"/>
        <w:ind w:left="228" w:hanging="228" w:hangingChars="81"/>
        <w:jc w:val="left"/>
        <w:rPr>
          <w:rFonts w:ascii="楷体" w:hAnsi="楷体" w:eastAsia="楷体"/>
          <w:b/>
          <w:kern w:val="0"/>
          <w:sz w:val="28"/>
          <w:szCs w:val="28"/>
        </w:rPr>
      </w:pPr>
      <w:r>
        <w:rPr>
          <w:rFonts w:hint="eastAsia" w:ascii="楷体" w:hAnsi="楷体" w:eastAsia="楷体"/>
          <w:b/>
          <w:kern w:val="0"/>
          <w:sz w:val="28"/>
          <w:szCs w:val="28"/>
        </w:rPr>
        <w:t>三、档案管理机构职责</w:t>
      </w:r>
    </w:p>
    <w:p>
      <w:pPr>
        <w:tabs>
          <w:tab w:val="left" w:pos="900"/>
          <w:tab w:val="left" w:pos="333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第一条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秘书部负责督察</w:t>
      </w:r>
      <w:r>
        <w:rPr>
          <w:rFonts w:hint="eastAsia" w:ascii="楷体" w:hAnsi="楷体" w:eastAsia="楷体"/>
          <w:kern w:val="0"/>
          <w:sz w:val="28"/>
          <w:szCs w:val="28"/>
          <w:lang w:eastAsia="zh-CN"/>
        </w:rPr>
        <w:t>团总支</w:t>
      </w:r>
      <w:r>
        <w:rPr>
          <w:rFonts w:hint="eastAsia" w:ascii="楷体" w:hAnsi="楷体" w:eastAsia="楷体"/>
          <w:kern w:val="0"/>
          <w:sz w:val="28"/>
          <w:szCs w:val="28"/>
        </w:rPr>
        <w:t>档案管理条例的执行情况。</w:t>
      </w:r>
    </w:p>
    <w:p>
      <w:pPr>
        <w:tabs>
          <w:tab w:val="left" w:pos="900"/>
          <w:tab w:val="left" w:pos="333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第二条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档案管理工作由</w:t>
      </w:r>
      <w:r>
        <w:rPr>
          <w:rFonts w:hint="eastAsia" w:ascii="楷体" w:hAnsi="楷体" w:eastAsia="楷体" w:cs="仿宋"/>
          <w:kern w:val="0"/>
          <w:sz w:val="28"/>
          <w:szCs w:val="28"/>
          <w:highlight w:val="none"/>
          <w:lang w:val="en-US" w:eastAsia="zh-CN"/>
        </w:rPr>
        <w:t>团总支书记处</w:t>
      </w:r>
      <w:r>
        <w:rPr>
          <w:rFonts w:hint="eastAsia" w:ascii="楷体" w:hAnsi="楷体" w:eastAsia="楷体"/>
          <w:kern w:val="0"/>
          <w:sz w:val="28"/>
          <w:szCs w:val="28"/>
        </w:rPr>
        <w:t>成员直接监督、管理。</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秘书部是</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的档案管理部门，直接向</w:t>
      </w:r>
      <w:r>
        <w:rPr>
          <w:rFonts w:hint="eastAsia" w:ascii="楷体" w:hAnsi="楷体" w:eastAsia="楷体" w:cs="仿宋"/>
          <w:kern w:val="0"/>
          <w:sz w:val="28"/>
          <w:szCs w:val="28"/>
          <w:highlight w:val="none"/>
          <w:lang w:val="en-US" w:eastAsia="zh-CN"/>
        </w:rPr>
        <w:t>团总支书记处</w:t>
      </w:r>
      <w:r>
        <w:rPr>
          <w:rFonts w:hint="eastAsia" w:ascii="楷体" w:hAnsi="楷体" w:eastAsia="楷体"/>
          <w:kern w:val="0"/>
          <w:sz w:val="28"/>
          <w:szCs w:val="28"/>
        </w:rPr>
        <w:t>负责。</w:t>
      </w:r>
    </w:p>
    <w:p>
      <w:pPr>
        <w:tabs>
          <w:tab w:val="left" w:pos="900"/>
          <w:tab w:val="left" w:pos="333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第三条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秘书部应及时、主动地收集</w:t>
      </w:r>
      <w:r>
        <w:rPr>
          <w:rFonts w:hint="eastAsia" w:ascii="楷体" w:hAnsi="楷体" w:eastAsia="楷体"/>
          <w:kern w:val="0"/>
          <w:sz w:val="28"/>
          <w:szCs w:val="28"/>
          <w:lang w:eastAsia="zh-CN"/>
        </w:rPr>
        <w:t>团总支</w:t>
      </w:r>
      <w:r>
        <w:rPr>
          <w:rFonts w:hint="eastAsia" w:ascii="楷体" w:hAnsi="楷体" w:eastAsia="楷体"/>
          <w:kern w:val="0"/>
          <w:sz w:val="28"/>
          <w:szCs w:val="28"/>
        </w:rPr>
        <w:t>的各种档案，并及时整理、汇总交给</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w:t>
      </w:r>
    </w:p>
    <w:p>
      <w:pPr>
        <w:tabs>
          <w:tab w:val="left" w:pos="900"/>
          <w:tab w:val="left" w:pos="333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第四条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秘书部应对</w:t>
      </w:r>
      <w:r>
        <w:rPr>
          <w:rFonts w:hint="eastAsia" w:ascii="楷体" w:hAnsi="楷体" w:eastAsia="楷体"/>
          <w:kern w:val="0"/>
          <w:sz w:val="28"/>
          <w:szCs w:val="28"/>
          <w:lang w:eastAsia="zh-CN"/>
        </w:rPr>
        <w:t>团总支</w:t>
      </w:r>
      <w:r>
        <w:rPr>
          <w:rFonts w:hint="eastAsia" w:ascii="楷体" w:hAnsi="楷体" w:eastAsia="楷体"/>
          <w:kern w:val="0"/>
          <w:sz w:val="28"/>
          <w:szCs w:val="28"/>
        </w:rPr>
        <w:t>各部门的档案工作予以督促和指导。</w:t>
      </w:r>
    </w:p>
    <w:p>
      <w:pPr>
        <w:tabs>
          <w:tab w:val="left" w:pos="900"/>
          <w:tab w:val="left" w:pos="333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第五条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秘书部应及时对</w:t>
      </w:r>
      <w:r>
        <w:rPr>
          <w:rFonts w:hint="eastAsia" w:ascii="楷体" w:hAnsi="楷体" w:eastAsia="楷体"/>
          <w:kern w:val="0"/>
          <w:sz w:val="28"/>
          <w:szCs w:val="28"/>
          <w:lang w:eastAsia="zh-CN"/>
        </w:rPr>
        <w:t>团总支</w:t>
      </w:r>
      <w:r>
        <w:rPr>
          <w:rFonts w:hint="eastAsia" w:ascii="楷体" w:hAnsi="楷体" w:eastAsia="楷体"/>
          <w:kern w:val="0"/>
          <w:sz w:val="28"/>
          <w:szCs w:val="28"/>
        </w:rPr>
        <w:t>的各种档案进行归纳、整理和分类，并加以良好保管。</w:t>
      </w:r>
    </w:p>
    <w:p>
      <w:pPr>
        <w:tabs>
          <w:tab w:val="left" w:pos="900"/>
          <w:tab w:val="left" w:pos="333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第六条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全体成员在工作期间需要相关档案资料时，秘书部需要及时、完整的提供相关档案资料。</w:t>
      </w:r>
    </w:p>
    <w:p>
      <w:pPr>
        <w:tabs>
          <w:tab w:val="left" w:pos="900"/>
          <w:tab w:val="left" w:pos="3330"/>
        </w:tabs>
        <w:spacing w:before="100" w:after="100" w:line="460" w:lineRule="exact"/>
        <w:ind w:left="228" w:right="26" w:hanging="228" w:hangingChars="81"/>
        <w:jc w:val="left"/>
        <w:rPr>
          <w:rFonts w:ascii="楷体" w:hAnsi="楷体" w:eastAsia="楷体"/>
          <w:b/>
          <w:kern w:val="0"/>
          <w:sz w:val="28"/>
          <w:szCs w:val="28"/>
        </w:rPr>
      </w:pPr>
      <w:r>
        <w:rPr>
          <w:rFonts w:hint="eastAsia" w:ascii="楷体" w:hAnsi="楷体" w:eastAsia="楷体"/>
          <w:b/>
          <w:kern w:val="0"/>
          <w:sz w:val="28"/>
          <w:szCs w:val="28"/>
        </w:rPr>
        <w:t>四、档案的收集和移交</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第一条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应当按照下列规定收集并移交档案：各项活动（包括各级例会、成员大会）的相关档案资料，如活动通知、活动策划、活动详细流程图、活动的报道稿、活动简介、照片、视频，活动参赛获奖作品、活动总结或会议议程等；各部门常规工作（月末计划、总结、获奖情况、大事记、月历表、周历表等）；培训相关资料以及对</w:t>
      </w:r>
      <w:r>
        <w:rPr>
          <w:rFonts w:hint="eastAsia" w:ascii="楷体" w:hAnsi="楷体" w:eastAsia="楷体"/>
          <w:kern w:val="0"/>
          <w:sz w:val="28"/>
          <w:szCs w:val="28"/>
          <w:lang w:eastAsia="zh-CN"/>
        </w:rPr>
        <w:t>团总支</w:t>
      </w:r>
      <w:r>
        <w:rPr>
          <w:rFonts w:hint="eastAsia" w:ascii="楷体" w:hAnsi="楷体" w:eastAsia="楷体"/>
          <w:kern w:val="0"/>
          <w:sz w:val="28"/>
          <w:szCs w:val="28"/>
        </w:rPr>
        <w:t>有保存价值的海报、宣传视频、文字、图表等不同形式的电子资料。</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各部门必须将以上所提资料于活动正式结束后</w:t>
      </w:r>
      <w:r>
        <w:rPr>
          <w:rFonts w:ascii="楷体" w:hAnsi="楷体" w:eastAsia="楷体"/>
          <w:kern w:val="0"/>
          <w:sz w:val="28"/>
          <w:szCs w:val="28"/>
        </w:rPr>
        <w:t>5</w:t>
      </w:r>
      <w:r>
        <w:rPr>
          <w:rFonts w:hint="eastAsia" w:ascii="楷体" w:hAnsi="楷体" w:eastAsia="楷体"/>
          <w:kern w:val="0"/>
          <w:sz w:val="28"/>
          <w:szCs w:val="28"/>
        </w:rPr>
        <w:t>天内由各部门负责人（或活动项目负责人）整理汇总后，于当月月末</w:t>
      </w:r>
      <w:r>
        <w:rPr>
          <w:rFonts w:ascii="楷体" w:hAnsi="楷体" w:eastAsia="楷体"/>
          <w:kern w:val="0"/>
          <w:sz w:val="28"/>
          <w:szCs w:val="28"/>
        </w:rPr>
        <w:t>28</w:t>
      </w:r>
      <w:r>
        <w:rPr>
          <w:rFonts w:hint="eastAsia" w:ascii="楷体" w:hAnsi="楷体" w:eastAsia="楷体"/>
          <w:kern w:val="0"/>
          <w:sz w:val="28"/>
          <w:szCs w:val="28"/>
        </w:rPr>
        <w:t>号前移交给秘书部。</w:t>
      </w:r>
    </w:p>
    <w:p>
      <w:pPr>
        <w:tabs>
          <w:tab w:val="left" w:pos="900"/>
          <w:tab w:val="left" w:pos="333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第二条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秘书部将各部门所上交的电子资料根据“</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资料归档统一格式”整理后进行保管。</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第三条</w:t>
      </w:r>
      <w:r>
        <w:rPr>
          <w:rFonts w:ascii="楷体" w:hAnsi="楷体" w:eastAsia="楷体"/>
          <w:kern w:val="0"/>
          <w:sz w:val="28"/>
          <w:szCs w:val="28"/>
        </w:rPr>
        <w:t xml:space="preserve"> </w:t>
      </w:r>
      <w:r>
        <w:rPr>
          <w:rFonts w:hint="eastAsia" w:ascii="楷体" w:hAnsi="楷体" w:eastAsia="楷体"/>
          <w:kern w:val="0"/>
          <w:sz w:val="28"/>
          <w:szCs w:val="28"/>
        </w:rPr>
        <w:t>每学期招干工作结束后</w:t>
      </w:r>
      <w:r>
        <w:rPr>
          <w:rFonts w:ascii="楷体" w:hAnsi="楷体" w:eastAsia="楷体"/>
          <w:kern w:val="0"/>
          <w:sz w:val="28"/>
          <w:szCs w:val="28"/>
        </w:rPr>
        <w:t>5</w:t>
      </w:r>
      <w:r>
        <w:rPr>
          <w:rFonts w:hint="eastAsia" w:ascii="楷体" w:hAnsi="楷体" w:eastAsia="楷体"/>
          <w:kern w:val="0"/>
          <w:sz w:val="28"/>
          <w:szCs w:val="28"/>
        </w:rPr>
        <w:t>天内，各部门需将新加入成员的招干报名表提交秘书部存档管理；</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常务副书记、副书记的人事档案资料由</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秘书部直接收集、整理。在学期中如有人事变动，各部门须在变动</w:t>
      </w:r>
      <w:r>
        <w:rPr>
          <w:rFonts w:ascii="楷体" w:hAnsi="楷体" w:eastAsia="楷体"/>
          <w:kern w:val="0"/>
          <w:sz w:val="28"/>
          <w:szCs w:val="28"/>
        </w:rPr>
        <w:t>5</w:t>
      </w:r>
      <w:r>
        <w:rPr>
          <w:rFonts w:hint="eastAsia" w:ascii="楷体" w:hAnsi="楷体" w:eastAsia="楷体"/>
          <w:kern w:val="0"/>
          <w:sz w:val="28"/>
          <w:szCs w:val="28"/>
        </w:rPr>
        <w:t>天内通知秘书部，秘书部应对相关档案资料变更调整。</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第四条</w:t>
      </w:r>
      <w:r>
        <w:rPr>
          <w:rFonts w:ascii="楷体" w:hAnsi="楷体" w:eastAsia="楷体"/>
          <w:kern w:val="0"/>
          <w:sz w:val="28"/>
          <w:szCs w:val="28"/>
        </w:rPr>
        <w:t xml:space="preserve"> </w:t>
      </w:r>
      <w:r>
        <w:rPr>
          <w:rFonts w:hint="eastAsia" w:ascii="楷体" w:hAnsi="楷体" w:eastAsia="楷体"/>
          <w:kern w:val="0"/>
          <w:sz w:val="28"/>
          <w:szCs w:val="28"/>
        </w:rPr>
        <w:t>各部门须在每学期第十六周的周五晚八点前分别提交本部门学期工作总结和下学期工作计划，提交秘书部存档管理。</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第五条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举办或者承办各项活动时，</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秘书部应当安排专人跟进、评估活动的开展和实施过程，并在活动正式结束后写出活动报道。青协</w:t>
      </w:r>
      <w:r>
        <w:rPr>
          <w:rFonts w:hint="eastAsia" w:ascii="楷体" w:hAnsi="楷体" w:eastAsia="楷体"/>
          <w:kern w:val="0"/>
          <w:sz w:val="28"/>
          <w:szCs w:val="28"/>
          <w:lang w:val="en-US" w:eastAsia="zh-CN"/>
        </w:rPr>
        <w:t>或</w:t>
      </w:r>
      <w:r>
        <w:rPr>
          <w:rFonts w:hint="eastAsia" w:ascii="楷体" w:hAnsi="楷体" w:eastAsia="楷体"/>
          <w:kern w:val="0"/>
          <w:sz w:val="28"/>
          <w:szCs w:val="28"/>
        </w:rPr>
        <w:t>红会举办或者承办各项活动时，由其内属机构秘书部跟进并撰写报道，汇总后及时上交</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w:t>
      </w:r>
    </w:p>
    <w:p>
      <w:pPr>
        <w:spacing w:before="100" w:after="100" w:line="460" w:lineRule="exact"/>
        <w:ind w:left="228" w:hanging="228" w:hangingChars="81"/>
        <w:jc w:val="left"/>
        <w:rPr>
          <w:rFonts w:ascii="楷体" w:hAnsi="楷体" w:eastAsia="楷体"/>
          <w:b/>
          <w:kern w:val="0"/>
          <w:sz w:val="28"/>
          <w:szCs w:val="28"/>
        </w:rPr>
      </w:pPr>
      <w:r>
        <w:rPr>
          <w:rFonts w:hint="eastAsia" w:ascii="楷体" w:hAnsi="楷体" w:eastAsia="楷体"/>
          <w:b/>
          <w:kern w:val="0"/>
          <w:sz w:val="28"/>
          <w:szCs w:val="28"/>
        </w:rPr>
        <w:t>五、档案的保管</w:t>
      </w:r>
    </w:p>
    <w:p>
      <w:pPr>
        <w:spacing w:before="100" w:after="100" w:line="460" w:lineRule="exact"/>
        <w:jc w:val="left"/>
        <w:rPr>
          <w:rFonts w:ascii="楷体" w:hAnsi="楷体" w:eastAsia="楷体"/>
          <w:kern w:val="0"/>
          <w:sz w:val="28"/>
          <w:szCs w:val="28"/>
        </w:rPr>
      </w:pPr>
      <w:r>
        <w:rPr>
          <w:rFonts w:ascii="楷体" w:hAnsi="楷体" w:eastAsia="楷体"/>
        </w:rPr>
        <mc:AlternateContent>
          <mc:Choice Requires="wps">
            <w:drawing>
              <wp:anchor distT="0" distB="0" distL="0" distR="0" simplePos="0" relativeHeight="1024" behindDoc="0" locked="0" layoutInCell="1" allowOverlap="1">
                <wp:simplePos x="0" y="0"/>
                <wp:positionH relativeFrom="column">
                  <wp:posOffset>3258185</wp:posOffset>
                </wp:positionH>
                <wp:positionV relativeFrom="paragraph">
                  <wp:posOffset>78740</wp:posOffset>
                </wp:positionV>
                <wp:extent cx="314325" cy="167005"/>
                <wp:effectExtent l="6350" t="24765" r="12700" b="17780"/>
                <wp:wrapNone/>
                <wp:docPr id="1029" name="右箭头 8"/>
                <wp:cNvGraphicFramePr/>
                <a:graphic xmlns:a="http://schemas.openxmlformats.org/drawingml/2006/main">
                  <a:graphicData uri="http://schemas.microsoft.com/office/word/2010/wordprocessingShape">
                    <wps:wsp>
                      <wps:cNvSpPr/>
                      <wps:spPr>
                        <a:xfrm>
                          <a:off x="0" y="0"/>
                          <a:ext cx="314325" cy="167005"/>
                        </a:xfrm>
                        <a:prstGeom prst="rightArrow">
                          <a:avLst>
                            <a:gd name="adj1" fmla="val 50000"/>
                            <a:gd name="adj2" fmla="val 47045"/>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8" o:spid="_x0000_s1026" o:spt="13" type="#_x0000_t13" style="position:absolute;left:0pt;margin-left:256.55pt;margin-top:6.2pt;height:13.15pt;width:24.75pt;z-index:1024;mso-width-relative:page;mso-height-relative:page;" fillcolor="#FFFFFF" filled="t" stroked="t" coordsize="21600,21600" o:gfxdata="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hc6NtoAAAAJAQAADwAAAAAAAAABACAAAAAiAAAA&#10;ZHJzL2Rvd25yZXYueG1sUEsBAhQAFAAAAAgAh07iQMI+BTwFAgAAIAQAAA4AAAAAAAAAAQAgAAAA&#10;KQEAAGRycy9lMm9Eb2MueG1sUEsFBgAAAAAGAAYAWQEAAKAFAAAAAA==&#10;" adj="16201,5400">
                <v:fill on="t" focussize="0,0"/>
                <v:stroke color="#000000" joinstyle="miter"/>
                <v:imagedata o:title=""/>
                <o:lock v:ext="edit" aspectratio="f"/>
              </v:shape>
            </w:pict>
          </mc:Fallback>
        </mc:AlternateContent>
      </w:r>
      <w:r>
        <w:rPr>
          <w:rFonts w:ascii="楷体" w:hAnsi="楷体" w:eastAsia="楷体"/>
        </w:rPr>
        <mc:AlternateContent>
          <mc:Choice Requires="wps">
            <w:drawing>
              <wp:anchor distT="0" distB="0" distL="0" distR="0" simplePos="0" relativeHeight="1024" behindDoc="0" locked="0" layoutInCell="1" allowOverlap="1">
                <wp:simplePos x="0" y="0"/>
                <wp:positionH relativeFrom="column">
                  <wp:posOffset>2443480</wp:posOffset>
                </wp:positionH>
                <wp:positionV relativeFrom="paragraph">
                  <wp:posOffset>86995</wp:posOffset>
                </wp:positionV>
                <wp:extent cx="257175" cy="167005"/>
                <wp:effectExtent l="10795" t="23495" r="17780" b="19050"/>
                <wp:wrapNone/>
                <wp:docPr id="1030" name="右箭头 7"/>
                <wp:cNvGraphicFramePr/>
                <a:graphic xmlns:a="http://schemas.openxmlformats.org/drawingml/2006/main">
                  <a:graphicData uri="http://schemas.microsoft.com/office/word/2010/wordprocessingShape">
                    <wps:wsp>
                      <wps:cNvSpPr/>
                      <wps:spPr>
                        <a:xfrm>
                          <a:off x="0" y="0"/>
                          <a:ext cx="257175" cy="167005"/>
                        </a:xfrm>
                        <a:prstGeom prst="rightArrow">
                          <a:avLst>
                            <a:gd name="adj1" fmla="val 50000"/>
                            <a:gd name="adj2" fmla="val 3849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7" o:spid="_x0000_s1026" o:spt="13" type="#_x0000_t13" style="position:absolute;left:0pt;margin-left:192.4pt;margin-top:6.85pt;height:13.15pt;width:20.25pt;z-index:1024;mso-width-relative:page;mso-height-relative:page;" fillcolor="#FFFFFF" filled="t" stroked="t" coordsize="21600,21600" o:gfxdata="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v8+uvaAAAACQEAAA8AAAAAAAAAAQAgAAAAIgAA&#10;AGRycy9kb3ducmV2LnhtbFBLAQIUABQAAAAIAIdO4kBW1QAVBgIAACAEAAAOAAAAAAAAAAEAIAAA&#10;ACkBAABkcnMvZTJvRG9jLnhtbFBLBQYAAAAABgAGAFkBAAChBQAAAAA=&#10;" adj="16201,5400">
                <v:fill on="t" focussize="0,0"/>
                <v:stroke color="#000000" joinstyle="miter"/>
                <v:imagedata o:title=""/>
                <o:lock v:ext="edit" aspectratio="f"/>
              </v:shape>
            </w:pict>
          </mc:Fallback>
        </mc:AlternateContent>
      </w:r>
      <w:r>
        <w:rPr>
          <w:rFonts w:hint="eastAsia" w:ascii="楷体" w:hAnsi="楷体" w:eastAsia="楷体"/>
          <w:b/>
          <w:kern w:val="0"/>
          <w:sz w:val="28"/>
          <w:szCs w:val="28"/>
        </w:rPr>
        <w:t>第一条</w:t>
      </w:r>
      <w:r>
        <w:rPr>
          <w:rFonts w:ascii="楷体" w:hAnsi="楷体" w:eastAsia="楷体"/>
          <w:kern w:val="0"/>
          <w:sz w:val="28"/>
          <w:szCs w:val="28"/>
        </w:rPr>
        <w:t xml:space="preserve"> </w:t>
      </w:r>
      <w:r>
        <w:rPr>
          <w:rFonts w:hint="eastAsia" w:ascii="楷体" w:hAnsi="楷体" w:eastAsia="楷体"/>
          <w:kern w:val="0"/>
          <w:sz w:val="28"/>
          <w:szCs w:val="28"/>
        </w:rPr>
        <w:t>所有电子档案按“类别</w:t>
      </w:r>
      <w:r>
        <w:rPr>
          <w:rFonts w:ascii="楷体" w:hAnsi="楷体" w:eastAsia="楷体"/>
          <w:kern w:val="0"/>
          <w:sz w:val="28"/>
          <w:szCs w:val="28"/>
        </w:rPr>
        <w:t xml:space="preserve">     </w:t>
      </w:r>
      <w:r>
        <w:rPr>
          <w:rFonts w:hint="eastAsia" w:ascii="楷体" w:hAnsi="楷体" w:eastAsia="楷体"/>
          <w:kern w:val="0"/>
          <w:sz w:val="28"/>
          <w:szCs w:val="28"/>
        </w:rPr>
        <w:t>时间</w:t>
      </w:r>
      <w:r>
        <w:rPr>
          <w:rFonts w:ascii="楷体" w:hAnsi="楷体" w:eastAsia="楷体"/>
          <w:kern w:val="0"/>
          <w:sz w:val="28"/>
          <w:szCs w:val="28"/>
        </w:rPr>
        <w:t xml:space="preserve">     </w:t>
      </w:r>
      <w:r>
        <w:rPr>
          <w:rFonts w:hint="eastAsia" w:ascii="楷体" w:hAnsi="楷体" w:eastAsia="楷体"/>
          <w:kern w:val="0"/>
          <w:sz w:val="28"/>
          <w:szCs w:val="28"/>
        </w:rPr>
        <w:t>活动”建立文件夹，并制作目录。</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第二条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各部们的工作档案由各部负责人保管。凡大型活动的方案、总结、照片及有关材料除本部门存档外，还须送交一份于秘书部存档。</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第三条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全体部门在档案保管过程中，应务必确保档案的完整有效性，并须及时对残缺不齐的档案予以补充、完善。</w:t>
      </w:r>
    </w:p>
    <w:p>
      <w:pPr>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第四条</w:t>
      </w:r>
      <w:r>
        <w:rPr>
          <w:rFonts w:ascii="楷体" w:hAnsi="楷体" w:eastAsia="楷体"/>
          <w:kern w:val="0"/>
          <w:sz w:val="28"/>
          <w:szCs w:val="28"/>
        </w:rPr>
        <w:t xml:space="preserve"> </w:t>
      </w:r>
      <w:r>
        <w:rPr>
          <w:rFonts w:hint="eastAsia" w:ascii="楷体" w:hAnsi="楷体" w:eastAsia="楷体"/>
          <w:kern w:val="0"/>
          <w:sz w:val="28"/>
          <w:szCs w:val="28"/>
        </w:rPr>
        <w:t>秘书部在接收各部门档案资料前，须对所有档案资料进行核实、登记并整理归档，按特定顺序进行保存，对每份文件的保存位置作统一记录，以便查询和管理。</w:t>
      </w:r>
    </w:p>
    <w:p>
      <w:pPr>
        <w:tabs>
          <w:tab w:val="left" w:pos="0"/>
          <w:tab w:val="left" w:pos="3330"/>
          <w:tab w:val="left" w:pos="828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第五条</w:t>
      </w:r>
      <w:r>
        <w:rPr>
          <w:rFonts w:ascii="楷体" w:hAnsi="楷体" w:eastAsia="楷体"/>
          <w:kern w:val="0"/>
          <w:sz w:val="28"/>
          <w:szCs w:val="28"/>
        </w:rPr>
        <w:t xml:space="preserve"> </w:t>
      </w:r>
      <w:r>
        <w:rPr>
          <w:rFonts w:hint="eastAsia" w:ascii="楷体" w:hAnsi="楷体" w:eastAsia="楷体"/>
          <w:kern w:val="0"/>
          <w:sz w:val="28"/>
          <w:szCs w:val="28"/>
        </w:rPr>
        <w:t>每个月，秘书部须对所有电子版档案进行整理、备份并存放移动硬盘中予以保存，以防因系统或硬件故障造成档案丢失。</w:t>
      </w:r>
    </w:p>
    <w:p>
      <w:pPr>
        <w:tabs>
          <w:tab w:val="left" w:pos="0"/>
          <w:tab w:val="left" w:pos="3330"/>
          <w:tab w:val="left" w:pos="828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第六条</w:t>
      </w:r>
      <w:r>
        <w:rPr>
          <w:rFonts w:ascii="楷体" w:hAnsi="楷体" w:eastAsia="楷体"/>
          <w:kern w:val="0"/>
          <w:sz w:val="28"/>
          <w:szCs w:val="28"/>
        </w:rPr>
        <w:t xml:space="preserve"> </w:t>
      </w:r>
      <w:r>
        <w:rPr>
          <w:rFonts w:hint="eastAsia" w:ascii="楷体" w:hAnsi="楷体" w:eastAsia="楷体"/>
          <w:kern w:val="0"/>
          <w:sz w:val="28"/>
          <w:szCs w:val="28"/>
        </w:rPr>
        <w:t>在</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整体换届的时候，秘书部负责整理现有资料，并做好详细记录，换届后将资料继续作为</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存档资料，并交由新</w:t>
      </w:r>
      <w:r>
        <w:rPr>
          <w:rFonts w:hint="eastAsia" w:ascii="楷体" w:hAnsi="楷体" w:eastAsia="楷体"/>
          <w:kern w:val="0"/>
          <w:sz w:val="28"/>
          <w:szCs w:val="28"/>
          <w:lang w:val="en-US" w:eastAsia="zh-CN"/>
        </w:rPr>
        <w:t>任</w:t>
      </w:r>
      <w:r>
        <w:rPr>
          <w:rFonts w:hint="eastAsia" w:ascii="楷体" w:hAnsi="楷体" w:eastAsia="楷体"/>
          <w:kern w:val="0"/>
          <w:sz w:val="28"/>
          <w:szCs w:val="28"/>
        </w:rPr>
        <w:t>负责人，作为工作参考。</w:t>
      </w:r>
    </w:p>
    <w:p>
      <w:pPr>
        <w:tabs>
          <w:tab w:val="left" w:pos="0"/>
          <w:tab w:val="left" w:pos="3330"/>
          <w:tab w:val="left" w:pos="828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第七条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秘书部每月向各部门收集一次资料并整理汇总，每学期进行一次大型检阅和整理补充，以保证资料的完整性，对缺失、残缺的资料及时补充，删除无保存价值的资料。</w:t>
      </w:r>
    </w:p>
    <w:p>
      <w:pPr>
        <w:spacing w:before="100" w:after="100" w:line="460" w:lineRule="exact"/>
        <w:ind w:left="228" w:hanging="228" w:hangingChars="81"/>
        <w:jc w:val="left"/>
        <w:rPr>
          <w:rFonts w:ascii="楷体" w:hAnsi="楷体" w:eastAsia="楷体"/>
          <w:b/>
          <w:kern w:val="0"/>
          <w:sz w:val="28"/>
          <w:szCs w:val="28"/>
        </w:rPr>
      </w:pPr>
      <w:r>
        <w:rPr>
          <w:rFonts w:hint="eastAsia" w:ascii="楷体" w:hAnsi="楷体" w:eastAsia="楷体"/>
          <w:b/>
          <w:kern w:val="0"/>
          <w:sz w:val="28"/>
          <w:szCs w:val="28"/>
        </w:rPr>
        <w:t>六、档案管理具体内容</w:t>
      </w:r>
    </w:p>
    <w:p>
      <w:pPr>
        <w:tabs>
          <w:tab w:val="left" w:pos="0"/>
          <w:tab w:val="left" w:pos="3330"/>
          <w:tab w:val="left" w:pos="8280"/>
        </w:tabs>
        <w:spacing w:before="100" w:after="100" w:line="460" w:lineRule="exact"/>
        <w:ind w:right="26"/>
        <w:jc w:val="left"/>
        <w:rPr>
          <w:rFonts w:ascii="楷体" w:hAnsi="楷体" w:eastAsia="楷体"/>
          <w:kern w:val="0"/>
          <w:sz w:val="28"/>
          <w:szCs w:val="28"/>
        </w:rPr>
      </w:pPr>
      <w:r>
        <w:rPr>
          <w:rFonts w:hint="eastAsia" w:ascii="楷体" w:hAnsi="楷体" w:eastAsia="楷体"/>
          <w:b/>
          <w:kern w:val="0"/>
          <w:sz w:val="28"/>
          <w:szCs w:val="28"/>
        </w:rPr>
        <w:t>第一条</w:t>
      </w:r>
      <w:r>
        <w:rPr>
          <w:rFonts w:ascii="楷体" w:hAnsi="楷体" w:eastAsia="楷体"/>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的档案工作由秘书部统筹。各部门的组织机构及人员档案由部长申请建立。</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第二条</w:t>
      </w:r>
      <w:r>
        <w:rPr>
          <w:rFonts w:ascii="楷体" w:hAnsi="楷体" w:eastAsia="楷体"/>
          <w:kern w:val="0"/>
          <w:sz w:val="28"/>
          <w:szCs w:val="28"/>
        </w:rPr>
        <w:t xml:space="preserve"> </w:t>
      </w:r>
      <w:r>
        <w:rPr>
          <w:rFonts w:hint="eastAsia" w:ascii="楷体" w:hAnsi="楷体" w:eastAsia="楷体"/>
          <w:kern w:val="0"/>
          <w:sz w:val="28"/>
          <w:szCs w:val="28"/>
        </w:rPr>
        <w:t>档案管理具体内容如下：</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1</w:t>
      </w:r>
      <w:r>
        <w:rPr>
          <w:rFonts w:hint="eastAsia" w:ascii="楷体" w:hAnsi="楷体" w:eastAsia="楷体"/>
          <w:kern w:val="0"/>
          <w:sz w:val="28"/>
          <w:szCs w:val="28"/>
        </w:rPr>
        <w:t>.</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学期工作计划、工作总结。</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2</w:t>
      </w:r>
      <w:r>
        <w:rPr>
          <w:rFonts w:hint="eastAsia" w:ascii="楷体" w:hAnsi="楷体" w:eastAsia="楷体"/>
          <w:kern w:val="0"/>
          <w:sz w:val="28"/>
          <w:szCs w:val="28"/>
        </w:rPr>
        <w:t>.各部门自定的具体考核条例及考核结果存底。</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3</w:t>
      </w:r>
      <w:r>
        <w:rPr>
          <w:rFonts w:hint="eastAsia" w:ascii="楷体" w:hAnsi="楷体" w:eastAsia="楷体"/>
          <w:kern w:val="0"/>
          <w:sz w:val="28"/>
          <w:szCs w:val="28"/>
        </w:rPr>
        <w:t>.各部门学期工作计划、工作汇报及工作总结。</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4</w:t>
      </w:r>
      <w:r>
        <w:rPr>
          <w:rFonts w:hint="eastAsia" w:ascii="楷体" w:hAnsi="楷体" w:eastAsia="楷体"/>
          <w:kern w:val="0"/>
          <w:sz w:val="28"/>
          <w:szCs w:val="28"/>
        </w:rPr>
        <w:t>.大型活动计划、具体实施方案总结等。</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5</w:t>
      </w:r>
      <w:r>
        <w:rPr>
          <w:rFonts w:hint="eastAsia" w:ascii="楷体" w:hAnsi="楷体" w:eastAsia="楷体"/>
          <w:kern w:val="0"/>
          <w:sz w:val="28"/>
          <w:szCs w:val="28"/>
        </w:rPr>
        <w:t>.会议记录本、考勤记录、上级来文及下级备份。</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6</w:t>
      </w:r>
      <w:r>
        <w:rPr>
          <w:rFonts w:hint="eastAsia" w:ascii="楷体" w:hAnsi="楷体" w:eastAsia="楷体"/>
          <w:kern w:val="0"/>
          <w:sz w:val="28"/>
          <w:szCs w:val="28"/>
        </w:rPr>
        <w:t>.各大型活动活动、</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全体成员大会会议及获奖照片。</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7</w:t>
      </w:r>
      <w:r>
        <w:rPr>
          <w:rFonts w:hint="eastAsia" w:ascii="楷体" w:hAnsi="楷体" w:eastAsia="楷体"/>
          <w:kern w:val="0"/>
          <w:sz w:val="28"/>
          <w:szCs w:val="28"/>
        </w:rPr>
        <w:t>.</w:t>
      </w:r>
      <w:r>
        <w:rPr>
          <w:rFonts w:hint="eastAsia" w:ascii="楷体" w:hAnsi="楷体" w:eastAsia="楷体"/>
          <w:kern w:val="0"/>
          <w:sz w:val="28"/>
          <w:szCs w:val="28"/>
          <w:lang w:val="en-US" w:eastAsia="zh-CN"/>
        </w:rPr>
        <w:t>公共管理学院</w:t>
      </w:r>
      <w:r>
        <w:rPr>
          <w:rFonts w:hint="eastAsia" w:ascii="楷体" w:hAnsi="楷体" w:eastAsia="楷体"/>
          <w:kern w:val="0"/>
          <w:sz w:val="28"/>
          <w:szCs w:val="28"/>
        </w:rPr>
        <w:t>学生的获奖证书复印件、</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各部门获奖情况。</w:t>
      </w:r>
    </w:p>
    <w:p>
      <w:pPr>
        <w:spacing w:before="100" w:after="100" w:line="460" w:lineRule="exact"/>
        <w:ind w:left="227" w:hanging="226" w:hangingChars="81"/>
        <w:jc w:val="left"/>
        <w:rPr>
          <w:rFonts w:ascii="楷体" w:hAnsi="楷体" w:eastAsia="楷体"/>
          <w:kern w:val="0"/>
          <w:sz w:val="28"/>
          <w:szCs w:val="28"/>
        </w:rPr>
      </w:pPr>
      <w:r>
        <w:rPr>
          <w:rFonts w:ascii="楷体" w:hAnsi="楷体" w:eastAsia="楷体"/>
          <w:kern w:val="0"/>
          <w:sz w:val="28"/>
          <w:szCs w:val="28"/>
        </w:rPr>
        <w:t>8</w:t>
      </w:r>
      <w:r>
        <w:rPr>
          <w:rFonts w:hint="eastAsia" w:ascii="楷体" w:hAnsi="楷体" w:eastAsia="楷体"/>
          <w:kern w:val="0"/>
          <w:sz w:val="28"/>
          <w:szCs w:val="28"/>
        </w:rPr>
        <w:t>.各活动的宣传视频和海报照片。</w:t>
      </w:r>
    </w:p>
    <w:p>
      <w:pPr>
        <w:spacing w:before="100" w:after="100" w:line="460" w:lineRule="exact"/>
        <w:ind w:left="227" w:hanging="226" w:hangingChars="81"/>
        <w:jc w:val="left"/>
        <w:rPr>
          <w:rFonts w:ascii="楷体" w:hAnsi="楷体" w:eastAsia="楷体"/>
          <w:kern w:val="0"/>
          <w:sz w:val="28"/>
          <w:szCs w:val="28"/>
        </w:rPr>
      </w:pPr>
      <w:r>
        <w:rPr>
          <w:rFonts w:hint="eastAsia" w:ascii="楷体" w:hAnsi="楷体" w:eastAsia="楷体"/>
          <w:kern w:val="0"/>
          <w:sz w:val="28"/>
          <w:szCs w:val="28"/>
        </w:rPr>
        <w:t>9.</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成员的人事档案表。</w:t>
      </w:r>
    </w:p>
    <w:p>
      <w:pPr>
        <w:spacing w:before="100" w:after="100" w:line="460" w:lineRule="exact"/>
        <w:ind w:left="227" w:hanging="226" w:hangingChars="81"/>
        <w:jc w:val="left"/>
        <w:rPr>
          <w:rFonts w:ascii="楷体" w:hAnsi="楷体" w:eastAsia="楷体"/>
          <w:kern w:val="0"/>
          <w:sz w:val="28"/>
          <w:szCs w:val="28"/>
        </w:rPr>
      </w:pPr>
      <w:r>
        <w:rPr>
          <w:rFonts w:hint="eastAsia" w:ascii="楷体" w:hAnsi="楷体" w:eastAsia="楷体"/>
          <w:kern w:val="0"/>
          <w:sz w:val="28"/>
          <w:szCs w:val="28"/>
        </w:rPr>
        <w:t>10.</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制定的各项规章制度。</w:t>
      </w:r>
    </w:p>
    <w:p>
      <w:pPr>
        <w:spacing w:before="100" w:after="100" w:line="460" w:lineRule="exact"/>
        <w:ind w:left="228" w:hanging="228" w:hangingChars="81"/>
        <w:jc w:val="left"/>
        <w:rPr>
          <w:rFonts w:ascii="楷体" w:hAnsi="楷体" w:eastAsia="楷体"/>
          <w:b/>
          <w:kern w:val="0"/>
          <w:sz w:val="28"/>
          <w:szCs w:val="28"/>
        </w:rPr>
      </w:pPr>
      <w:r>
        <w:rPr>
          <w:rFonts w:hint="eastAsia" w:ascii="楷体" w:hAnsi="楷体" w:eastAsia="楷体"/>
          <w:b/>
          <w:kern w:val="0"/>
          <w:sz w:val="28"/>
          <w:szCs w:val="28"/>
        </w:rPr>
        <w:t>七、档案的使用</w:t>
      </w:r>
    </w:p>
    <w:p>
      <w:pPr>
        <w:spacing w:before="100" w:after="100" w:line="460" w:lineRule="exact"/>
        <w:ind w:left="228" w:hanging="228" w:hangingChars="81"/>
        <w:jc w:val="left"/>
        <w:rPr>
          <w:rFonts w:ascii="楷体" w:hAnsi="楷体" w:eastAsia="楷体"/>
          <w:kern w:val="0"/>
          <w:sz w:val="28"/>
          <w:szCs w:val="28"/>
        </w:rPr>
      </w:pPr>
      <w:r>
        <w:rPr>
          <w:rFonts w:hint="eastAsia" w:ascii="楷体" w:hAnsi="楷体" w:eastAsia="楷体"/>
          <w:b/>
          <w:bCs/>
          <w:kern w:val="0"/>
          <w:sz w:val="28"/>
          <w:szCs w:val="28"/>
        </w:rPr>
        <w:t>第一条</w:t>
      </w:r>
      <w:r>
        <w:rPr>
          <w:rFonts w:ascii="楷体" w:hAnsi="楷体" w:eastAsia="楷体"/>
          <w:kern w:val="0"/>
          <w:sz w:val="28"/>
          <w:szCs w:val="28"/>
        </w:rPr>
        <w:t xml:space="preserve"> </w:t>
      </w:r>
      <w:r>
        <w:rPr>
          <w:rFonts w:hint="eastAsia" w:ascii="楷体" w:hAnsi="楷体" w:eastAsia="楷体"/>
          <w:kern w:val="0"/>
          <w:sz w:val="28"/>
          <w:szCs w:val="28"/>
        </w:rPr>
        <w:t>所有档案存于</w:t>
      </w:r>
      <w:r>
        <w:rPr>
          <w:rFonts w:hint="eastAsia" w:ascii="楷体" w:hAnsi="楷体" w:eastAsia="楷体"/>
          <w:kern w:val="0"/>
          <w:sz w:val="28"/>
          <w:szCs w:val="28"/>
          <w:lang w:eastAsia="zh-CN"/>
        </w:rPr>
        <w:t>院</w:t>
      </w:r>
      <w:r>
        <w:rPr>
          <w:rFonts w:hint="eastAsia" w:ascii="楷体" w:hAnsi="楷体" w:eastAsia="楷体"/>
          <w:kern w:val="0"/>
          <w:sz w:val="28"/>
          <w:szCs w:val="28"/>
        </w:rPr>
        <w:t>办专用档案柜，由</w:t>
      </w:r>
      <w:r>
        <w:rPr>
          <w:rFonts w:hint="eastAsia" w:ascii="楷体" w:hAnsi="楷体" w:eastAsia="楷体"/>
          <w:kern w:val="0"/>
          <w:sz w:val="28"/>
          <w:szCs w:val="28"/>
          <w:lang w:eastAsia="zh-CN"/>
        </w:rPr>
        <w:t>书记处</w:t>
      </w:r>
      <w:r>
        <w:rPr>
          <w:rFonts w:hint="eastAsia" w:ascii="楷体" w:hAnsi="楷体" w:eastAsia="楷体"/>
          <w:kern w:val="0"/>
          <w:sz w:val="28"/>
          <w:szCs w:val="28"/>
        </w:rPr>
        <w:t>总负责。</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第二条</w:t>
      </w:r>
      <w:r>
        <w:rPr>
          <w:rFonts w:ascii="楷体" w:hAnsi="楷体" w:eastAsia="楷体"/>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档案资料的使用范围只限于</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内部。在经由</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lang w:eastAsia="zh-CN"/>
        </w:rPr>
        <w:t>书记处</w:t>
      </w:r>
      <w:r>
        <w:rPr>
          <w:rFonts w:hint="eastAsia" w:ascii="楷体" w:hAnsi="楷体" w:eastAsia="楷体"/>
          <w:kern w:val="0"/>
          <w:sz w:val="28"/>
          <w:szCs w:val="28"/>
        </w:rPr>
        <w:t>批准后，才可将相关档案材料对外开放。</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成员任满时，可携带个人的人事档案复印件作为</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工作的证明。</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第三条</w:t>
      </w:r>
      <w:r>
        <w:rPr>
          <w:rFonts w:ascii="楷体" w:hAnsi="楷体" w:eastAsia="楷体"/>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任何部门和成员在利用文件档案时，不得在档案上勾画、涂改，不得伪造、损毁、剪裁、抽取档案资料，不得擅自抄录、复制档案，不得对外泄露</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人事档案内容。</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第四条</w:t>
      </w:r>
      <w:r>
        <w:rPr>
          <w:rFonts w:ascii="楷体" w:hAnsi="楷体" w:eastAsia="楷体"/>
          <w:b/>
          <w:bCs/>
          <w:kern w:val="0"/>
          <w:sz w:val="28"/>
          <w:szCs w:val="28"/>
        </w:rPr>
        <w:t xml:space="preserve"> </w:t>
      </w:r>
      <w:r>
        <w:rPr>
          <w:rFonts w:hint="eastAsia" w:ascii="楷体" w:hAnsi="楷体" w:eastAsia="楷体"/>
          <w:kern w:val="0"/>
          <w:sz w:val="28"/>
          <w:szCs w:val="28"/>
        </w:rPr>
        <w:t>任何部门和个人需要阅读或拷贝资料时，必须先向秘书部提出申请，秘书部根据文件的重要程度做合理安排，经</w:t>
      </w:r>
      <w:r>
        <w:rPr>
          <w:rFonts w:hint="eastAsia" w:ascii="楷体" w:hAnsi="楷体" w:eastAsia="楷体"/>
          <w:kern w:val="0"/>
          <w:sz w:val="28"/>
          <w:szCs w:val="28"/>
          <w:lang w:eastAsia="zh-CN"/>
        </w:rPr>
        <w:t>书记处</w:t>
      </w:r>
      <w:r>
        <w:rPr>
          <w:rFonts w:hint="eastAsia" w:ascii="楷体" w:hAnsi="楷体" w:eastAsia="楷体"/>
          <w:kern w:val="0"/>
          <w:sz w:val="28"/>
          <w:szCs w:val="28"/>
        </w:rPr>
        <w:t>同意方可借阅或拷贝。</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第五条</w:t>
      </w:r>
      <w:r>
        <w:rPr>
          <w:rFonts w:ascii="楷体" w:hAnsi="楷体" w:eastAsia="楷体"/>
          <w:b/>
          <w:bCs/>
          <w:kern w:val="0"/>
          <w:sz w:val="28"/>
          <w:szCs w:val="28"/>
        </w:rPr>
        <w:t xml:space="preserve"> </w:t>
      </w:r>
      <w:r>
        <w:rPr>
          <w:rFonts w:hint="eastAsia" w:ascii="楷体" w:hAnsi="楷体" w:eastAsia="楷体"/>
          <w:kern w:val="0"/>
          <w:sz w:val="28"/>
          <w:szCs w:val="28"/>
        </w:rPr>
        <w:t>各部门借阅档案时需在秘书部登记，并注明借阅内容、借阅部门、借阅人、借阅时间和预计归还时间；借阅者须按时归还档案，归还时由秘书部工作人员签收。无相应电子版的纸介质档案不可借阅档案原件，只可借阅复印件。</w:t>
      </w:r>
    </w:p>
    <w:p>
      <w:pPr>
        <w:snapToGrid w:val="0"/>
        <w:spacing w:before="100" w:after="100" w:line="460" w:lineRule="exact"/>
        <w:ind w:left="228" w:hanging="228" w:hangingChars="81"/>
        <w:jc w:val="left"/>
        <w:rPr>
          <w:rFonts w:ascii="楷体" w:hAnsi="楷体" w:eastAsia="楷体"/>
          <w:kern w:val="0"/>
          <w:sz w:val="28"/>
          <w:szCs w:val="28"/>
        </w:rPr>
      </w:pPr>
      <w:r>
        <w:rPr>
          <w:rFonts w:hint="eastAsia" w:ascii="楷体" w:hAnsi="楷体" w:eastAsia="楷体"/>
          <w:b/>
          <w:bCs/>
          <w:kern w:val="0"/>
          <w:sz w:val="28"/>
          <w:szCs w:val="28"/>
        </w:rPr>
        <w:t>第六条</w:t>
      </w:r>
      <w:r>
        <w:rPr>
          <w:rFonts w:ascii="楷体" w:hAnsi="楷体" w:eastAsia="楷体"/>
          <w:kern w:val="0"/>
          <w:sz w:val="28"/>
          <w:szCs w:val="28"/>
        </w:rPr>
        <w:t xml:space="preserve"> </w:t>
      </w:r>
      <w:r>
        <w:rPr>
          <w:rFonts w:hint="eastAsia" w:ascii="楷体" w:hAnsi="楷体" w:eastAsia="楷体"/>
          <w:kern w:val="0"/>
          <w:sz w:val="28"/>
          <w:szCs w:val="28"/>
        </w:rPr>
        <w:t>每四年对无保存价值的档案进行整理销毁，并进行相关登记。</w:t>
      </w:r>
    </w:p>
    <w:p>
      <w:pPr>
        <w:spacing w:before="100" w:after="100" w:line="460" w:lineRule="exact"/>
        <w:ind w:left="228" w:hanging="228" w:hangingChars="81"/>
        <w:jc w:val="left"/>
        <w:rPr>
          <w:rFonts w:ascii="楷体" w:hAnsi="楷体" w:eastAsia="楷体"/>
          <w:kern w:val="0"/>
          <w:sz w:val="28"/>
          <w:szCs w:val="28"/>
        </w:rPr>
      </w:pPr>
      <w:r>
        <w:rPr>
          <w:rFonts w:hint="eastAsia" w:ascii="楷体" w:hAnsi="楷体" w:eastAsia="楷体"/>
          <w:b/>
          <w:bCs/>
          <w:kern w:val="0"/>
          <w:sz w:val="28"/>
          <w:szCs w:val="28"/>
        </w:rPr>
        <w:t>第七条</w:t>
      </w:r>
      <w:r>
        <w:rPr>
          <w:rFonts w:ascii="楷体" w:hAnsi="楷体" w:eastAsia="楷体"/>
          <w:kern w:val="0"/>
          <w:sz w:val="28"/>
          <w:szCs w:val="28"/>
        </w:rPr>
        <w:t xml:space="preserve"> </w:t>
      </w:r>
      <w:r>
        <w:rPr>
          <w:rFonts w:hint="eastAsia" w:ascii="楷体" w:hAnsi="楷体" w:eastAsia="楷体"/>
          <w:kern w:val="0"/>
          <w:sz w:val="28"/>
          <w:szCs w:val="28"/>
        </w:rPr>
        <w:t>本制度自颁布之日起开始实行。</w:t>
      </w:r>
    </w:p>
    <w:p>
      <w:pPr>
        <w:spacing w:before="100" w:after="100" w:line="460" w:lineRule="exact"/>
        <w:ind w:left="228" w:hanging="228" w:hangingChars="81"/>
        <w:jc w:val="left"/>
        <w:rPr>
          <w:rFonts w:ascii="楷体" w:hAnsi="楷体" w:eastAsia="楷体"/>
          <w:b/>
          <w:kern w:val="0"/>
          <w:sz w:val="28"/>
          <w:szCs w:val="28"/>
        </w:rPr>
      </w:pPr>
      <w:r>
        <w:rPr>
          <w:rFonts w:hint="eastAsia" w:ascii="楷体" w:hAnsi="楷体" w:eastAsia="楷体"/>
          <w:b/>
          <w:kern w:val="0"/>
          <w:sz w:val="28"/>
          <w:szCs w:val="28"/>
        </w:rPr>
        <w:t>八、档案统一格式</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第一条</w:t>
      </w:r>
      <w:r>
        <w:rPr>
          <w:rFonts w:ascii="楷体" w:hAnsi="楷体" w:eastAsia="楷体"/>
          <w:b/>
          <w:bCs/>
          <w:kern w:val="0"/>
          <w:sz w:val="28"/>
          <w:szCs w:val="28"/>
        </w:rPr>
        <w:t xml:space="preserve"> </w:t>
      </w:r>
      <w:r>
        <w:rPr>
          <w:rFonts w:hint="eastAsia" w:ascii="楷体" w:hAnsi="楷体" w:eastAsia="楷体"/>
          <w:kern w:val="0"/>
          <w:sz w:val="28"/>
          <w:szCs w:val="28"/>
        </w:rPr>
        <w:t>所有要求一式两份上交到秘书部的资料，其中一份资料的落款都是“广东金融学院公共管理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”，另一份资料落款是“广东金融学院公共管理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ascii="楷体" w:hAnsi="楷体" w:eastAsia="楷体"/>
          <w:kern w:val="0"/>
          <w:sz w:val="28"/>
          <w:szCs w:val="28"/>
        </w:rPr>
        <w:t>+</w:t>
      </w:r>
      <w:r>
        <w:rPr>
          <w:rFonts w:hint="eastAsia" w:ascii="楷体" w:hAnsi="楷体" w:eastAsia="楷体"/>
          <w:kern w:val="0"/>
          <w:sz w:val="28"/>
          <w:szCs w:val="28"/>
        </w:rPr>
        <w:t>主办部门”，例如：“广东金融学院公共管理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秘书部”。</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第二条</w:t>
      </w:r>
      <w:r>
        <w:rPr>
          <w:rFonts w:ascii="楷体" w:hAnsi="楷体" w:eastAsia="楷体"/>
          <w:kern w:val="0"/>
          <w:sz w:val="28"/>
          <w:szCs w:val="28"/>
        </w:rPr>
        <w:t xml:space="preserve"> </w:t>
      </w:r>
      <w:r>
        <w:rPr>
          <w:rFonts w:hint="eastAsia" w:ascii="楷体" w:hAnsi="楷体" w:eastAsia="楷体"/>
          <w:kern w:val="0"/>
          <w:sz w:val="28"/>
          <w:szCs w:val="28"/>
        </w:rPr>
        <w:t>资料文档落款的年份应采用</w:t>
      </w:r>
      <w:r>
        <w:rPr>
          <w:rFonts w:ascii="楷体" w:hAnsi="楷体" w:eastAsia="楷体"/>
          <w:kern w:val="0"/>
          <w:sz w:val="28"/>
          <w:szCs w:val="28"/>
        </w:rPr>
        <w:t xml:space="preserve"> </w:t>
      </w:r>
      <w:r>
        <w:rPr>
          <w:rFonts w:hint="eastAsia" w:ascii="楷体" w:hAnsi="楷体" w:eastAsia="楷体"/>
          <w:kern w:val="0"/>
          <w:sz w:val="28"/>
          <w:szCs w:val="28"/>
        </w:rPr>
        <w:t>“二〇一四年六月二日”格式，视</w:t>
      </w:r>
      <w:r>
        <w:rPr>
          <w:rFonts w:hint="eastAsia" w:ascii="楷体" w:hAnsi="楷体" w:eastAsia="楷体"/>
          <w:kern w:val="0"/>
          <w:sz w:val="28"/>
          <w:szCs w:val="28"/>
          <w:lang w:val="en-US" w:eastAsia="zh-CN"/>
        </w:rPr>
        <w:t>校</w:t>
      </w:r>
      <w:r>
        <w:rPr>
          <w:rFonts w:hint="eastAsia" w:ascii="楷体" w:hAnsi="楷体" w:eastAsia="楷体"/>
          <w:kern w:val="0"/>
          <w:sz w:val="28"/>
          <w:szCs w:val="28"/>
        </w:rPr>
        <w:t>团委具体要求可采用“</w:t>
      </w:r>
      <w:r>
        <w:rPr>
          <w:rFonts w:ascii="楷体" w:hAnsi="楷体" w:eastAsia="楷体"/>
          <w:kern w:val="0"/>
          <w:sz w:val="28"/>
          <w:szCs w:val="28"/>
        </w:rPr>
        <w:t>201</w:t>
      </w:r>
      <w:r>
        <w:rPr>
          <w:rFonts w:hint="eastAsia" w:ascii="楷体" w:hAnsi="楷体" w:eastAsia="楷体"/>
          <w:kern w:val="0"/>
          <w:sz w:val="28"/>
          <w:szCs w:val="28"/>
        </w:rPr>
        <w:t>4年</w:t>
      </w:r>
      <w:r>
        <w:rPr>
          <w:rFonts w:ascii="楷体" w:hAnsi="楷体" w:eastAsia="楷体"/>
          <w:kern w:val="0"/>
          <w:sz w:val="28"/>
          <w:szCs w:val="28"/>
        </w:rPr>
        <w:t>6</w:t>
      </w:r>
      <w:r>
        <w:rPr>
          <w:rFonts w:hint="eastAsia" w:ascii="楷体" w:hAnsi="楷体" w:eastAsia="楷体"/>
          <w:kern w:val="0"/>
          <w:sz w:val="28"/>
          <w:szCs w:val="28"/>
        </w:rPr>
        <w:t>月</w:t>
      </w:r>
      <w:r>
        <w:rPr>
          <w:rFonts w:ascii="楷体" w:hAnsi="楷体" w:eastAsia="楷体"/>
          <w:kern w:val="0"/>
          <w:sz w:val="28"/>
          <w:szCs w:val="28"/>
        </w:rPr>
        <w:t>2</w:t>
      </w:r>
      <w:r>
        <w:rPr>
          <w:rFonts w:hint="eastAsia" w:ascii="楷体" w:hAnsi="楷体" w:eastAsia="楷体"/>
          <w:kern w:val="0"/>
          <w:sz w:val="28"/>
          <w:szCs w:val="28"/>
        </w:rPr>
        <w:t>日”。</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第三条</w:t>
      </w:r>
      <w:r>
        <w:rPr>
          <w:rFonts w:ascii="楷体" w:hAnsi="楷体" w:eastAsia="楷体"/>
          <w:kern w:val="0"/>
          <w:sz w:val="28"/>
          <w:szCs w:val="28"/>
        </w:rPr>
        <w:t xml:space="preserve"> </w:t>
      </w:r>
      <w:r>
        <w:rPr>
          <w:rFonts w:hint="eastAsia" w:ascii="楷体" w:hAnsi="楷体" w:eastAsia="楷体"/>
          <w:kern w:val="0"/>
          <w:sz w:val="28"/>
          <w:szCs w:val="28"/>
        </w:rPr>
        <w:t>多级项目符号依以下顺序：一、/（一）/</w:t>
      </w:r>
      <w:r>
        <w:rPr>
          <w:rFonts w:ascii="楷体" w:hAnsi="楷体" w:eastAsia="楷体"/>
          <w:kern w:val="0"/>
          <w:sz w:val="28"/>
          <w:szCs w:val="28"/>
        </w:rPr>
        <w:t>1</w:t>
      </w:r>
      <w:r>
        <w:rPr>
          <w:rFonts w:hint="eastAsia" w:ascii="楷体" w:hAnsi="楷体" w:eastAsia="楷体"/>
          <w:kern w:val="0"/>
          <w:sz w:val="28"/>
          <w:szCs w:val="28"/>
        </w:rPr>
        <w:t>./（</w:t>
      </w:r>
      <w:r>
        <w:rPr>
          <w:rFonts w:ascii="楷体" w:hAnsi="楷体" w:eastAsia="楷体"/>
          <w:kern w:val="0"/>
          <w:sz w:val="28"/>
          <w:szCs w:val="28"/>
        </w:rPr>
        <w:t>1</w:t>
      </w:r>
      <w:r>
        <w:rPr>
          <w:rFonts w:hint="eastAsia" w:ascii="楷体" w:hAnsi="楷体" w:eastAsia="楷体"/>
          <w:kern w:val="0"/>
          <w:sz w:val="28"/>
          <w:szCs w:val="28"/>
        </w:rPr>
        <w:t>）/①/。</w:t>
      </w:r>
    </w:p>
    <w:p>
      <w:pPr>
        <w:spacing w:before="100" w:after="100" w:line="460" w:lineRule="exact"/>
        <w:ind w:left="227" w:hanging="226" w:hangingChars="81"/>
        <w:jc w:val="left"/>
        <w:rPr>
          <w:rFonts w:ascii="楷体" w:hAnsi="楷体" w:eastAsia="楷体"/>
          <w:kern w:val="0"/>
          <w:sz w:val="28"/>
          <w:szCs w:val="28"/>
        </w:rPr>
      </w:pPr>
      <w:r>
        <w:rPr>
          <w:rFonts w:hint="eastAsia" w:ascii="楷体" w:hAnsi="楷体" w:eastAsia="楷体"/>
          <w:kern w:val="0"/>
          <w:sz w:val="28"/>
          <w:szCs w:val="28"/>
        </w:rPr>
        <w:t>如果全篇都是只有一级项目符号，可直接使用“</w:t>
      </w:r>
      <w:r>
        <w:rPr>
          <w:rFonts w:ascii="楷体" w:hAnsi="楷体" w:eastAsia="楷体"/>
          <w:kern w:val="0"/>
          <w:sz w:val="28"/>
          <w:szCs w:val="28"/>
        </w:rPr>
        <w:t>1</w:t>
      </w:r>
      <w:r>
        <w:rPr>
          <w:rFonts w:hint="eastAsia" w:ascii="楷体" w:hAnsi="楷体" w:eastAsia="楷体"/>
          <w:kern w:val="0"/>
          <w:sz w:val="28"/>
          <w:szCs w:val="28"/>
        </w:rPr>
        <w:t>、</w:t>
      </w:r>
      <w:r>
        <w:rPr>
          <w:rFonts w:ascii="楷体" w:hAnsi="楷体" w:eastAsia="楷体"/>
          <w:kern w:val="0"/>
          <w:sz w:val="28"/>
          <w:szCs w:val="28"/>
        </w:rPr>
        <w:t>2</w:t>
      </w:r>
      <w:r>
        <w:rPr>
          <w:rFonts w:hint="eastAsia" w:ascii="楷体" w:hAnsi="楷体" w:eastAsia="楷体"/>
          <w:kern w:val="0"/>
          <w:sz w:val="28"/>
          <w:szCs w:val="28"/>
        </w:rPr>
        <w:t>、</w:t>
      </w:r>
      <w:r>
        <w:rPr>
          <w:rFonts w:ascii="楷体" w:hAnsi="楷体" w:eastAsia="楷体"/>
          <w:kern w:val="0"/>
          <w:sz w:val="28"/>
          <w:szCs w:val="28"/>
        </w:rPr>
        <w:t>3</w:t>
      </w:r>
      <w:r>
        <w:rPr>
          <w:rFonts w:hint="eastAsia" w:ascii="楷体" w:hAnsi="楷体" w:eastAsia="楷体"/>
          <w:kern w:val="0"/>
          <w:sz w:val="28"/>
          <w:szCs w:val="28"/>
        </w:rPr>
        <w:t>、……”。</w:t>
      </w:r>
    </w:p>
    <w:p>
      <w:pPr>
        <w:snapToGrid w:val="0"/>
        <w:spacing w:before="100" w:after="100" w:line="460" w:lineRule="exact"/>
        <w:ind w:left="227" w:hanging="226" w:hangingChars="81"/>
        <w:jc w:val="left"/>
        <w:rPr>
          <w:rFonts w:ascii="楷体" w:hAnsi="楷体" w:eastAsia="楷体"/>
          <w:kern w:val="0"/>
          <w:sz w:val="28"/>
          <w:szCs w:val="28"/>
        </w:rPr>
      </w:pPr>
      <w:r>
        <w:rPr>
          <w:rFonts w:hint="eastAsia" w:ascii="楷体" w:hAnsi="楷体" w:eastAsia="楷体"/>
          <w:kern w:val="0"/>
          <w:sz w:val="28"/>
          <w:szCs w:val="28"/>
        </w:rPr>
        <w:t>如果全篇都是只有两级项目符号，即可依以下顺序：一、</w:t>
      </w:r>
      <w:r>
        <w:rPr>
          <w:rFonts w:ascii="楷体" w:hAnsi="楷体" w:eastAsia="楷体"/>
          <w:kern w:val="0"/>
          <w:sz w:val="28"/>
          <w:szCs w:val="28"/>
        </w:rPr>
        <w:t>1</w:t>
      </w:r>
      <w:r>
        <w:rPr>
          <w:rFonts w:hint="eastAsia" w:ascii="楷体" w:hAnsi="楷体" w:eastAsia="楷体"/>
          <w:kern w:val="0"/>
          <w:sz w:val="28"/>
          <w:szCs w:val="28"/>
        </w:rPr>
        <w:t>。</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第四条</w:t>
      </w:r>
      <w:r>
        <w:rPr>
          <w:rFonts w:ascii="楷体" w:hAnsi="楷体" w:eastAsia="楷体"/>
          <w:b/>
          <w:bCs/>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各部门月计划、月总结、月历表、大事记、获奖情况的标题统一采用“公共管理</w:t>
      </w:r>
      <w:r>
        <w:rPr>
          <w:rFonts w:hint="eastAsia" w:ascii="楷体" w:hAnsi="楷体" w:eastAsia="楷体"/>
          <w:kern w:val="0"/>
          <w:sz w:val="28"/>
          <w:szCs w:val="28"/>
          <w:lang w:eastAsia="zh-CN"/>
        </w:rPr>
        <w:t>学院团总支</w:t>
      </w:r>
      <w:r>
        <w:rPr>
          <w:rFonts w:hint="eastAsia" w:ascii="楷体" w:hAnsi="楷体" w:eastAsia="楷体"/>
          <w:kern w:val="0"/>
          <w:sz w:val="28"/>
          <w:szCs w:val="28"/>
        </w:rPr>
        <w:t>**部****年*月份工作计划/总结”格式（月份统一用汉字，不用阿拉伯数字）。</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第五条</w:t>
      </w:r>
      <w:r>
        <w:rPr>
          <w:rFonts w:ascii="楷体" w:hAnsi="楷体" w:eastAsia="楷体"/>
          <w:kern w:val="0"/>
          <w:sz w:val="28"/>
          <w:szCs w:val="28"/>
        </w:rPr>
        <w:t xml:space="preserve"> </w:t>
      </w:r>
      <w:r>
        <w:rPr>
          <w:rFonts w:hint="eastAsia" w:ascii="楷体" w:hAnsi="楷体" w:eastAsia="楷体"/>
          <w:kern w:val="0"/>
          <w:sz w:val="28"/>
          <w:szCs w:val="28"/>
        </w:rPr>
        <w:t>部门获奖情况一式两份上交到秘书部，标题采用“公共管理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**部</w:t>
      </w:r>
      <w:r>
        <w:rPr>
          <w:rFonts w:ascii="楷体" w:hAnsi="楷体" w:eastAsia="楷体"/>
          <w:kern w:val="0"/>
          <w:sz w:val="28"/>
          <w:szCs w:val="28"/>
        </w:rPr>
        <w:t>201</w:t>
      </w:r>
      <w:r>
        <w:rPr>
          <w:rFonts w:hint="eastAsia" w:ascii="楷体" w:hAnsi="楷体" w:eastAsia="楷体"/>
          <w:kern w:val="0"/>
          <w:sz w:val="28"/>
          <w:szCs w:val="28"/>
        </w:rPr>
        <w:t>3</w:t>
      </w:r>
      <w:r>
        <w:rPr>
          <w:rFonts w:ascii="楷体" w:hAnsi="楷体" w:eastAsia="楷体"/>
          <w:kern w:val="0"/>
          <w:sz w:val="28"/>
          <w:szCs w:val="28"/>
        </w:rPr>
        <w:t>-201</w:t>
      </w:r>
      <w:r>
        <w:rPr>
          <w:rFonts w:hint="eastAsia" w:ascii="楷体" w:hAnsi="楷体" w:eastAsia="楷体"/>
          <w:kern w:val="0"/>
          <w:sz w:val="28"/>
          <w:szCs w:val="28"/>
        </w:rPr>
        <w:t>4学年第二学期</w:t>
      </w:r>
      <w:r>
        <w:rPr>
          <w:rFonts w:ascii="楷体" w:hAnsi="楷体" w:eastAsia="楷体"/>
          <w:kern w:val="0"/>
          <w:sz w:val="28"/>
          <w:szCs w:val="28"/>
        </w:rPr>
        <w:t>5</w:t>
      </w:r>
      <w:r>
        <w:rPr>
          <w:rFonts w:hint="eastAsia" w:ascii="楷体" w:hAnsi="楷体" w:eastAsia="楷体"/>
          <w:kern w:val="0"/>
          <w:sz w:val="28"/>
          <w:szCs w:val="28"/>
        </w:rPr>
        <w:t>月份获奖情况”，获奖照片命名为“部门</w:t>
      </w:r>
      <w:r>
        <w:rPr>
          <w:rFonts w:ascii="楷体" w:hAnsi="楷体" w:eastAsia="楷体"/>
          <w:kern w:val="0"/>
          <w:sz w:val="28"/>
          <w:szCs w:val="28"/>
        </w:rPr>
        <w:t>+</w:t>
      </w:r>
      <w:r>
        <w:rPr>
          <w:rFonts w:hint="eastAsia" w:ascii="楷体" w:hAnsi="楷体" w:eastAsia="楷体"/>
          <w:kern w:val="0"/>
          <w:sz w:val="28"/>
          <w:szCs w:val="28"/>
        </w:rPr>
        <w:t>活动名称</w:t>
      </w:r>
      <w:r>
        <w:rPr>
          <w:rFonts w:ascii="楷体" w:hAnsi="楷体" w:eastAsia="楷体"/>
          <w:kern w:val="0"/>
          <w:sz w:val="28"/>
          <w:szCs w:val="28"/>
        </w:rPr>
        <w:t>+</w:t>
      </w:r>
      <w:r>
        <w:rPr>
          <w:rFonts w:hint="eastAsia" w:ascii="楷体" w:hAnsi="楷体" w:eastAsia="楷体"/>
          <w:kern w:val="0"/>
          <w:sz w:val="28"/>
          <w:szCs w:val="28"/>
        </w:rPr>
        <w:t>获奖名次”。</w:t>
      </w:r>
    </w:p>
    <w:p>
      <w:pPr>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第六条</w:t>
      </w:r>
      <w:r>
        <w:rPr>
          <w:rFonts w:ascii="楷体" w:hAnsi="楷体" w:eastAsia="楷体"/>
          <w:kern w:val="0"/>
          <w:sz w:val="28"/>
          <w:szCs w:val="28"/>
        </w:rPr>
        <w:t xml:space="preserve"> </w:t>
      </w:r>
      <w:r>
        <w:rPr>
          <w:rFonts w:hint="eastAsia" w:ascii="楷体" w:hAnsi="楷体" w:eastAsia="楷体"/>
          <w:kern w:val="0"/>
          <w:sz w:val="28"/>
          <w:szCs w:val="28"/>
        </w:rPr>
        <w:t>秘书部收集的公共管理</w:t>
      </w:r>
      <w:r>
        <w:rPr>
          <w:rFonts w:hint="eastAsia" w:ascii="楷体" w:hAnsi="楷体" w:eastAsia="楷体"/>
          <w:kern w:val="0"/>
          <w:sz w:val="28"/>
          <w:szCs w:val="28"/>
          <w:lang w:val="en-US" w:eastAsia="zh-CN"/>
        </w:rPr>
        <w:t>学院</w:t>
      </w:r>
      <w:r>
        <w:rPr>
          <w:rFonts w:hint="eastAsia" w:ascii="楷体" w:hAnsi="楷体" w:eastAsia="楷体"/>
          <w:kern w:val="0"/>
          <w:sz w:val="28"/>
          <w:szCs w:val="28"/>
        </w:rPr>
        <w:t>学生的获奖情况，电子版标题采用“公共管理</w:t>
      </w:r>
      <w:r>
        <w:rPr>
          <w:rFonts w:hint="eastAsia" w:ascii="楷体" w:hAnsi="楷体" w:eastAsia="楷体"/>
          <w:kern w:val="0"/>
          <w:sz w:val="28"/>
          <w:szCs w:val="28"/>
          <w:lang w:val="en-US" w:eastAsia="zh-CN"/>
        </w:rPr>
        <w:t>学院</w:t>
      </w:r>
      <w:r>
        <w:rPr>
          <w:rFonts w:ascii="楷体" w:hAnsi="楷体" w:eastAsia="楷体"/>
          <w:kern w:val="0"/>
          <w:sz w:val="28"/>
          <w:szCs w:val="28"/>
        </w:rPr>
        <w:t>201</w:t>
      </w:r>
      <w:r>
        <w:rPr>
          <w:rFonts w:hint="eastAsia" w:ascii="楷体" w:hAnsi="楷体" w:eastAsia="楷体"/>
          <w:kern w:val="0"/>
          <w:sz w:val="28"/>
          <w:szCs w:val="28"/>
        </w:rPr>
        <w:t>3</w:t>
      </w:r>
      <w:r>
        <w:rPr>
          <w:rFonts w:ascii="楷体" w:hAnsi="楷体" w:eastAsia="楷体"/>
          <w:kern w:val="0"/>
          <w:sz w:val="28"/>
          <w:szCs w:val="28"/>
        </w:rPr>
        <w:t>-201</w:t>
      </w:r>
      <w:r>
        <w:rPr>
          <w:rFonts w:hint="eastAsia" w:ascii="楷体" w:hAnsi="楷体" w:eastAsia="楷体"/>
          <w:kern w:val="0"/>
          <w:sz w:val="28"/>
          <w:szCs w:val="28"/>
        </w:rPr>
        <w:t>4学年第二学期</w:t>
      </w:r>
      <w:r>
        <w:rPr>
          <w:rFonts w:ascii="楷体" w:hAnsi="楷体" w:eastAsia="楷体"/>
          <w:kern w:val="0"/>
          <w:sz w:val="28"/>
          <w:szCs w:val="28"/>
        </w:rPr>
        <w:t>5</w:t>
      </w:r>
      <w:r>
        <w:rPr>
          <w:rFonts w:hint="eastAsia" w:ascii="楷体" w:hAnsi="楷体" w:eastAsia="楷体"/>
          <w:kern w:val="0"/>
          <w:sz w:val="28"/>
          <w:szCs w:val="28"/>
        </w:rPr>
        <w:t>月份获奖情况”，正文须注明时间、班级、学号、姓名、活动或竞赛、获奖名次。</w:t>
      </w:r>
    </w:p>
    <w:p>
      <w:pPr>
        <w:snapToGrid w:val="0"/>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第七条</w:t>
      </w:r>
      <w:r>
        <w:rPr>
          <w:rFonts w:ascii="楷体" w:hAnsi="楷体" w:eastAsia="楷体"/>
          <w:kern w:val="0"/>
          <w:sz w:val="28"/>
          <w:szCs w:val="28"/>
        </w:rPr>
        <w:t xml:space="preserve"> </w:t>
      </w:r>
      <w:r>
        <w:rPr>
          <w:rFonts w:hint="eastAsia" w:ascii="楷体" w:hAnsi="楷体" w:eastAsia="楷体"/>
          <w:kern w:val="0"/>
          <w:sz w:val="28"/>
          <w:szCs w:val="28"/>
        </w:rPr>
        <w:t>打印纸质档案：凡需打印的纸质档案格式统一按照电子档案的排版格式进行打印；</w:t>
      </w:r>
    </w:p>
    <w:p>
      <w:pPr>
        <w:snapToGrid w:val="0"/>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第八条</w:t>
      </w:r>
      <w:r>
        <w:rPr>
          <w:rFonts w:ascii="楷体" w:hAnsi="楷体" w:eastAsia="楷体"/>
          <w:b/>
          <w:bCs/>
          <w:kern w:val="0"/>
          <w:sz w:val="28"/>
          <w:szCs w:val="28"/>
        </w:rPr>
        <w:t xml:space="preserve"> </w:t>
      </w:r>
      <w:r>
        <w:rPr>
          <w:rFonts w:hint="eastAsia" w:ascii="楷体" w:hAnsi="楷体" w:eastAsia="楷体"/>
          <w:kern w:val="0"/>
          <w:sz w:val="28"/>
          <w:szCs w:val="28"/>
        </w:rPr>
        <w:t>手写纸质档案：全篇使用</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统一页眉格式的纸张，用黑色钢笔或者签字笔书写，字体端正、清晰。</w:t>
      </w:r>
    </w:p>
    <w:p>
      <w:pPr>
        <w:snapToGrid w:val="0"/>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第九条</w:t>
      </w:r>
      <w:r>
        <w:rPr>
          <w:rFonts w:ascii="楷体" w:hAnsi="楷体" w:eastAsia="楷体"/>
          <w:kern w:val="0"/>
          <w:sz w:val="28"/>
          <w:szCs w:val="28"/>
        </w:rPr>
        <w:t xml:space="preserve"> </w:t>
      </w:r>
      <w:r>
        <w:rPr>
          <w:rFonts w:hint="eastAsia" w:ascii="楷体" w:hAnsi="楷体" w:eastAsia="楷体"/>
          <w:kern w:val="0"/>
          <w:sz w:val="28"/>
          <w:szCs w:val="28"/>
        </w:rPr>
        <w:t>手写纸质档案格式与电子版相同，但落款日期使用阿拉伯数字，如“</w:t>
      </w:r>
      <w:r>
        <w:rPr>
          <w:rFonts w:ascii="楷体" w:hAnsi="楷体" w:eastAsia="楷体"/>
          <w:kern w:val="0"/>
          <w:sz w:val="28"/>
          <w:szCs w:val="28"/>
        </w:rPr>
        <w:t>201</w:t>
      </w:r>
      <w:r>
        <w:rPr>
          <w:rFonts w:hint="eastAsia" w:ascii="楷体" w:hAnsi="楷体" w:eastAsia="楷体"/>
          <w:kern w:val="0"/>
          <w:sz w:val="28"/>
          <w:szCs w:val="28"/>
        </w:rPr>
        <w:t>4年</w:t>
      </w:r>
      <w:r>
        <w:rPr>
          <w:rFonts w:ascii="楷体" w:hAnsi="楷体" w:eastAsia="楷体"/>
          <w:kern w:val="0"/>
          <w:sz w:val="28"/>
          <w:szCs w:val="28"/>
        </w:rPr>
        <w:t>6</w:t>
      </w:r>
      <w:r>
        <w:rPr>
          <w:rFonts w:hint="eastAsia" w:ascii="楷体" w:hAnsi="楷体" w:eastAsia="楷体"/>
          <w:kern w:val="0"/>
          <w:sz w:val="28"/>
          <w:szCs w:val="28"/>
        </w:rPr>
        <w:t>月</w:t>
      </w:r>
      <w:r>
        <w:rPr>
          <w:rFonts w:ascii="楷体" w:hAnsi="楷体" w:eastAsia="楷体"/>
          <w:kern w:val="0"/>
          <w:sz w:val="28"/>
          <w:szCs w:val="28"/>
        </w:rPr>
        <w:t>2</w:t>
      </w:r>
      <w:r>
        <w:rPr>
          <w:rFonts w:hint="eastAsia" w:ascii="楷体" w:hAnsi="楷体" w:eastAsia="楷体"/>
          <w:kern w:val="0"/>
          <w:sz w:val="28"/>
          <w:szCs w:val="28"/>
        </w:rPr>
        <w:t>日”。</w:t>
      </w:r>
    </w:p>
    <w:p>
      <w:pPr>
        <w:snapToGrid w:val="0"/>
        <w:spacing w:before="100" w:after="100" w:line="460" w:lineRule="exact"/>
        <w:jc w:val="left"/>
        <w:rPr>
          <w:rFonts w:ascii="楷体" w:hAnsi="楷体" w:eastAsia="楷体"/>
          <w:kern w:val="0"/>
          <w:sz w:val="28"/>
          <w:szCs w:val="28"/>
        </w:rPr>
      </w:pPr>
      <w:r>
        <w:rPr>
          <w:rFonts w:hint="eastAsia" w:ascii="楷体" w:hAnsi="楷体" w:eastAsia="楷体"/>
          <w:b/>
          <w:bCs/>
          <w:kern w:val="0"/>
          <w:sz w:val="28"/>
          <w:szCs w:val="28"/>
        </w:rPr>
        <w:t>第十条</w:t>
      </w:r>
      <w:r>
        <w:rPr>
          <w:rFonts w:ascii="楷体" w:hAnsi="楷体" w:eastAsia="楷体"/>
          <w:kern w:val="0"/>
          <w:sz w:val="28"/>
          <w:szCs w:val="28"/>
        </w:rPr>
        <w:t xml:space="preserve"> </w:t>
      </w:r>
      <w:r>
        <w:rPr>
          <w:rFonts w:hint="eastAsia" w:ascii="楷体" w:hAnsi="楷体" w:eastAsia="楷体"/>
          <w:kern w:val="0"/>
          <w:sz w:val="28"/>
          <w:szCs w:val="28"/>
        </w:rPr>
        <w:t>如果纸质文件超过一页的，须在页面的下方中间位置插入页码，并且使用订书机钉起来或回形针别起来。</w:t>
      </w:r>
    </w:p>
    <w:p>
      <w:pPr>
        <w:spacing w:before="100" w:after="100" w:line="460" w:lineRule="exact"/>
        <w:jc w:val="left"/>
        <w:rPr>
          <w:rFonts w:ascii="楷体" w:hAnsi="楷体" w:eastAsia="楷体"/>
          <w:kern w:val="0"/>
          <w:sz w:val="28"/>
          <w:szCs w:val="28"/>
        </w:rPr>
      </w:pPr>
      <w:r>
        <w:rPr>
          <w:rFonts w:ascii="楷体" w:hAnsi="楷体" w:eastAsia="楷体"/>
        </w:rPr>
        <mc:AlternateContent>
          <mc:Choice Requires="wps">
            <w:drawing>
              <wp:anchor distT="0" distB="0" distL="0" distR="0" simplePos="0" relativeHeight="1024" behindDoc="0" locked="0" layoutInCell="1" allowOverlap="1">
                <wp:simplePos x="0" y="0"/>
                <wp:positionH relativeFrom="column">
                  <wp:posOffset>4184015</wp:posOffset>
                </wp:positionH>
                <wp:positionV relativeFrom="paragraph">
                  <wp:posOffset>109855</wp:posOffset>
                </wp:positionV>
                <wp:extent cx="323850" cy="157480"/>
                <wp:effectExtent l="8255" t="24130" r="20320" b="8890"/>
                <wp:wrapNone/>
                <wp:docPr id="1031" name="右箭头 6"/>
                <wp:cNvGraphicFramePr/>
                <a:graphic xmlns:a="http://schemas.openxmlformats.org/drawingml/2006/main">
                  <a:graphicData uri="http://schemas.microsoft.com/office/word/2010/wordprocessingShape">
                    <wps:wsp>
                      <wps:cNvSpPr/>
                      <wps:spPr>
                        <a:xfrm>
                          <a:off x="0" y="0"/>
                          <a:ext cx="323850" cy="157480"/>
                        </a:xfrm>
                        <a:prstGeom prst="rightArrow">
                          <a:avLst>
                            <a:gd name="adj1" fmla="val 50000"/>
                            <a:gd name="adj2" fmla="val 51402"/>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6" o:spid="_x0000_s1026" o:spt="13" type="#_x0000_t13" style="position:absolute;left:0pt;margin-left:329.45pt;margin-top:8.65pt;height:12.4pt;width:25.5pt;z-index:1024;mso-width-relative:page;mso-height-relative:page;" fillcolor="#FFFFFF" filled="t" stroked="t" coordsize="21600,21600" o:gfxdata="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&#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hrkDn2gAAAAkBAAAPAAAAAAAAAAEAIAAAACIAAABk&#10;cnMvZG93bnJldi54bWxQSwECFAAUAAAACACHTuJAGkL47QQCAAAgBAAADgAAAAAAAAABACAAAAAp&#10;AQAAZHJzL2Uyb0RvYy54bWxQSwUGAAAAAAYABgBZAQAAnwUAAAAA&#10;" adj="16201,5400">
                <v:fill on="t" focussize="0,0"/>
                <v:stroke color="#000000" joinstyle="miter"/>
                <v:imagedata o:title=""/>
                <o:lock v:ext="edit" aspectratio="f"/>
              </v:shape>
            </w:pict>
          </mc:Fallback>
        </mc:AlternateContent>
      </w:r>
      <w:r>
        <w:rPr>
          <w:rFonts w:ascii="楷体" w:hAnsi="楷体" w:eastAsia="楷体"/>
        </w:rPr>
        <mc:AlternateContent>
          <mc:Choice Requires="wps">
            <w:drawing>
              <wp:anchor distT="0" distB="0" distL="0" distR="0" simplePos="0" relativeHeight="1024" behindDoc="0" locked="0" layoutInCell="1" allowOverlap="1">
                <wp:simplePos x="0" y="0"/>
                <wp:positionH relativeFrom="column">
                  <wp:posOffset>3393440</wp:posOffset>
                </wp:positionH>
                <wp:positionV relativeFrom="paragraph">
                  <wp:posOffset>109855</wp:posOffset>
                </wp:positionV>
                <wp:extent cx="323850" cy="157480"/>
                <wp:effectExtent l="8255" t="24130" r="20320" b="8890"/>
                <wp:wrapNone/>
                <wp:docPr id="1032" name="右箭头 5"/>
                <wp:cNvGraphicFramePr/>
                <a:graphic xmlns:a="http://schemas.openxmlformats.org/drawingml/2006/main">
                  <a:graphicData uri="http://schemas.microsoft.com/office/word/2010/wordprocessingShape">
                    <wps:wsp>
                      <wps:cNvSpPr/>
                      <wps:spPr>
                        <a:xfrm>
                          <a:off x="0" y="0"/>
                          <a:ext cx="323850" cy="157480"/>
                        </a:xfrm>
                        <a:prstGeom prst="rightArrow">
                          <a:avLst>
                            <a:gd name="adj1" fmla="val 50000"/>
                            <a:gd name="adj2" fmla="val 51402"/>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id="右箭头 5" o:spid="_x0000_s1026" o:spt="13" type="#_x0000_t13" style="position:absolute;left:0pt;margin-left:267.2pt;margin-top:8.65pt;height:12.4pt;width:25.5pt;z-index:1024;mso-width-relative:page;mso-height-relative:page;" fillcolor="#FFFFFF" filled="t" stroked="t" coordsize="21600,21600" o:gfxdata="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qzsGDaAAAACQEAAA8AAAAAAAAAAQAgAAAAIgAA&#10;AGRycy9kb3ducmV2LnhtbFBLAQIUABQAAAAIAIdO4kBlsr1bBgIAACAEAAAOAAAAAAAAAAEAIAAA&#10;ACkBAABkcnMvZTJvRG9jLnhtbFBLBQYAAAAABgAGAFkBAAChBQAAAAA=&#10;" adj="16201,5400">
                <v:fill on="t" focussize="0,0"/>
                <v:stroke color="#000000" joinstyle="miter"/>
                <v:imagedata o:title=""/>
                <o:lock v:ext="edit" aspectratio="f"/>
              </v:shape>
            </w:pict>
          </mc:Fallback>
        </mc:AlternateContent>
      </w:r>
      <w:r>
        <w:rPr>
          <w:rFonts w:hint="eastAsia" w:ascii="楷体" w:hAnsi="楷体" w:eastAsia="楷体"/>
          <w:b/>
          <w:bCs/>
          <w:kern w:val="0"/>
          <w:sz w:val="28"/>
          <w:szCs w:val="28"/>
        </w:rPr>
        <w:t>第十一条</w:t>
      </w:r>
      <w:r>
        <w:rPr>
          <w:rFonts w:ascii="楷体" w:hAnsi="楷体" w:eastAsia="楷体"/>
          <w:kern w:val="0"/>
          <w:sz w:val="28"/>
          <w:szCs w:val="28"/>
        </w:rPr>
        <w:t xml:space="preserve"> </w:t>
      </w:r>
      <w:r>
        <w:rPr>
          <w:rFonts w:hint="eastAsia" w:ascii="楷体" w:hAnsi="楷体" w:eastAsia="楷体"/>
          <w:kern w:val="0"/>
          <w:sz w:val="28"/>
          <w:szCs w:val="28"/>
        </w:rPr>
        <w:t>各部门上交的电子档案按“类别</w:t>
      </w:r>
      <w:r>
        <w:rPr>
          <w:rFonts w:ascii="楷体" w:hAnsi="楷体" w:eastAsia="楷体"/>
          <w:kern w:val="0"/>
          <w:sz w:val="28"/>
          <w:szCs w:val="28"/>
        </w:rPr>
        <w:t xml:space="preserve">     </w:t>
      </w:r>
      <w:r>
        <w:rPr>
          <w:rFonts w:hint="eastAsia" w:ascii="楷体" w:hAnsi="楷体" w:eastAsia="楷体"/>
          <w:kern w:val="0"/>
          <w:sz w:val="28"/>
          <w:szCs w:val="28"/>
        </w:rPr>
        <w:t>时间</w:t>
      </w:r>
      <w:r>
        <w:rPr>
          <w:rFonts w:ascii="楷体" w:hAnsi="楷体" w:eastAsia="楷体"/>
          <w:kern w:val="0"/>
          <w:sz w:val="28"/>
          <w:szCs w:val="28"/>
        </w:rPr>
        <w:t xml:space="preserve">     </w:t>
      </w:r>
      <w:r>
        <w:rPr>
          <w:rFonts w:hint="eastAsia" w:ascii="楷体" w:hAnsi="楷体" w:eastAsia="楷体"/>
          <w:kern w:val="0"/>
          <w:sz w:val="28"/>
          <w:szCs w:val="28"/>
        </w:rPr>
        <w:t>活动”建立文件夹，并将相关资料放进对应的文件夹里。</w:t>
      </w:r>
    </w:p>
    <w:p>
      <w:pPr>
        <w:spacing w:before="100" w:after="100" w:line="460" w:lineRule="exact"/>
        <w:ind w:left="227" w:hanging="226" w:hangingChars="81"/>
        <w:jc w:val="left"/>
        <w:rPr>
          <w:rFonts w:ascii="楷体" w:hAnsi="楷体" w:eastAsia="楷体"/>
          <w:kern w:val="0"/>
          <w:sz w:val="28"/>
          <w:szCs w:val="28"/>
        </w:rPr>
      </w:pPr>
    </w:p>
    <w:p>
      <w:pPr>
        <w:spacing w:before="100" w:after="100" w:line="460" w:lineRule="exact"/>
        <w:ind w:left="227" w:hanging="226" w:hangingChars="81"/>
        <w:jc w:val="left"/>
        <w:rPr>
          <w:rFonts w:ascii="楷体" w:hAnsi="楷体" w:eastAsia="楷体"/>
          <w:kern w:val="0"/>
          <w:sz w:val="28"/>
          <w:szCs w:val="28"/>
        </w:rPr>
      </w:pPr>
      <w:r>
        <w:rPr>
          <w:rFonts w:hint="eastAsia" w:ascii="楷体" w:hAnsi="楷体" w:eastAsia="楷体"/>
          <w:kern w:val="0"/>
          <w:sz w:val="28"/>
          <w:szCs w:val="28"/>
        </w:rPr>
        <w:t>附件</w:t>
      </w:r>
      <w:r>
        <w:rPr>
          <w:rFonts w:ascii="楷体" w:hAnsi="楷体" w:eastAsia="楷体"/>
          <w:kern w:val="0"/>
          <w:sz w:val="28"/>
          <w:szCs w:val="28"/>
        </w:rPr>
        <w:t xml:space="preserve">   </w:t>
      </w:r>
      <w:r>
        <w:rPr>
          <w:rFonts w:hint="eastAsia" w:ascii="楷体" w:hAnsi="楷体" w:eastAsia="楷体"/>
          <w:kern w:val="0"/>
          <w:sz w:val="28"/>
          <w:szCs w:val="28"/>
        </w:rPr>
        <w:t>广东金融学院公共管理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公文格式汇编</w:t>
      </w:r>
    </w:p>
    <w:p>
      <w:pPr>
        <w:spacing w:before="100" w:after="100" w:line="460" w:lineRule="exact"/>
        <w:ind w:firstLine="560" w:firstLineChars="200"/>
        <w:jc w:val="left"/>
        <w:rPr>
          <w:rFonts w:ascii="楷体" w:hAnsi="楷体" w:eastAsia="楷体"/>
          <w:kern w:val="0"/>
          <w:sz w:val="28"/>
          <w:szCs w:val="28"/>
        </w:rPr>
      </w:pPr>
      <w:r>
        <w:rPr>
          <w:rFonts w:hint="eastAsia" w:ascii="楷体" w:hAnsi="楷体" w:eastAsia="楷体"/>
          <w:kern w:val="0"/>
          <w:sz w:val="28"/>
          <w:szCs w:val="28"/>
        </w:rPr>
        <w:t>一、字体：标题为黑体、小二 ；正文为仿宋GB_2312、四号；小标题排序并加粗；</w:t>
      </w:r>
    </w:p>
    <w:p>
      <w:pPr>
        <w:spacing w:before="100" w:after="100" w:line="460" w:lineRule="exact"/>
        <w:ind w:firstLine="560" w:firstLineChars="200"/>
        <w:jc w:val="left"/>
        <w:rPr>
          <w:rFonts w:ascii="楷体" w:hAnsi="楷体" w:eastAsia="楷体"/>
          <w:kern w:val="0"/>
          <w:sz w:val="28"/>
          <w:szCs w:val="28"/>
        </w:rPr>
      </w:pPr>
      <w:r>
        <w:rPr>
          <w:rFonts w:hint="eastAsia" w:ascii="楷体" w:hAnsi="楷体" w:eastAsia="楷体"/>
          <w:kern w:val="0"/>
          <w:sz w:val="28"/>
          <w:szCs w:val="28"/>
        </w:rPr>
        <w:t>二、段落：首行缩进2字符，行距为固定值23磅；（小标题、正文）</w:t>
      </w:r>
    </w:p>
    <w:p>
      <w:pPr>
        <w:spacing w:before="100" w:after="100" w:line="460" w:lineRule="exact"/>
        <w:jc w:val="left"/>
        <w:rPr>
          <w:rFonts w:ascii="楷体" w:hAnsi="楷体" w:eastAsia="楷体"/>
          <w:kern w:val="0"/>
          <w:sz w:val="28"/>
          <w:szCs w:val="28"/>
        </w:rPr>
      </w:pPr>
      <w:r>
        <w:rPr>
          <w:rFonts w:hint="eastAsia" w:ascii="楷体" w:hAnsi="楷体" w:eastAsia="楷体"/>
          <w:kern w:val="0"/>
          <w:sz w:val="28"/>
          <w:szCs w:val="28"/>
        </w:rPr>
        <w:t xml:space="preserve">    三、标题以及文件命名：公共管理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**部****年*月份工作计划/总结（月份统一用汉字，不用阿拉伯数字）；如有副标题，须在副标题前面加破折号，三号字，加粗，右对齐。</w:t>
      </w:r>
    </w:p>
    <w:p>
      <w:pPr>
        <w:spacing w:before="100" w:after="100" w:line="460" w:lineRule="exact"/>
        <w:ind w:firstLine="560" w:firstLineChars="200"/>
        <w:jc w:val="left"/>
        <w:rPr>
          <w:rFonts w:ascii="楷体" w:hAnsi="楷体" w:eastAsia="楷体"/>
          <w:kern w:val="0"/>
          <w:sz w:val="28"/>
          <w:szCs w:val="28"/>
        </w:rPr>
      </w:pPr>
      <w:r>
        <w:rPr>
          <w:rFonts w:hint="eastAsia" w:ascii="楷体" w:hAnsi="楷体" w:eastAsia="楷体"/>
          <w:kern w:val="0"/>
          <w:sz w:val="28"/>
          <w:szCs w:val="28"/>
        </w:rPr>
        <w:t>四、编号：列项说明时，汉字后用“、”，阿拉伯数字后用“.”，请勿用自动编号；编号级别：一、  (一)   1.  （1）  ①</w:t>
      </w:r>
    </w:p>
    <w:p>
      <w:pPr>
        <w:spacing w:before="100" w:after="100" w:line="460" w:lineRule="exact"/>
        <w:ind w:firstLine="560" w:firstLineChars="200"/>
        <w:jc w:val="left"/>
        <w:rPr>
          <w:rFonts w:ascii="楷体" w:hAnsi="楷体" w:eastAsia="楷体"/>
          <w:kern w:val="0"/>
          <w:sz w:val="28"/>
          <w:szCs w:val="28"/>
        </w:rPr>
      </w:pPr>
      <w:r>
        <w:rPr>
          <w:rFonts w:hint="eastAsia" w:ascii="楷体" w:hAnsi="楷体" w:eastAsia="楷体"/>
          <w:kern w:val="0"/>
          <w:sz w:val="28"/>
          <w:szCs w:val="28"/>
        </w:rPr>
        <w:t>五、落款：署名为“公共管理</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**部”，日期写“****年*月*日”（用阿拉伯数字），与正文最后一行文字间隔两行，右对齐。</w:t>
      </w:r>
    </w:p>
    <w:p>
      <w:pPr>
        <w:spacing w:before="100" w:after="100" w:line="460" w:lineRule="exact"/>
        <w:ind w:firstLine="560" w:firstLineChars="200"/>
        <w:jc w:val="left"/>
        <w:rPr>
          <w:rFonts w:ascii="楷体" w:hAnsi="楷体" w:eastAsia="楷体"/>
          <w:b/>
          <w:sz w:val="28"/>
          <w:szCs w:val="28"/>
        </w:rPr>
      </w:pPr>
      <w:r>
        <w:rPr>
          <w:rFonts w:hint="eastAsia" w:ascii="楷体" w:hAnsi="楷体" w:eastAsia="楷体"/>
          <w:kern w:val="0"/>
          <w:sz w:val="28"/>
          <w:szCs w:val="28"/>
        </w:rPr>
        <w:t>六、页眉设置写：广东金融学院公共管理</w:t>
      </w:r>
      <w:r>
        <w:rPr>
          <w:rFonts w:hint="eastAsia" w:ascii="楷体" w:hAnsi="楷体" w:eastAsia="楷体"/>
          <w:kern w:val="0"/>
          <w:sz w:val="28"/>
          <w:szCs w:val="28"/>
          <w:lang w:val="en-US" w:eastAsia="zh-CN"/>
        </w:rPr>
        <w:t>学院</w:t>
      </w:r>
      <w:r>
        <w:rPr>
          <w:rFonts w:hint="eastAsia" w:ascii="楷体" w:hAnsi="楷体" w:eastAsia="楷体"/>
          <w:kern w:val="0"/>
          <w:sz w:val="28"/>
          <w:szCs w:val="28"/>
        </w:rPr>
        <w:t>（设置方法：插入—页眉—选择第三个—删除前后两个，在中间输入页眉）</w:t>
      </w:r>
    </w:p>
    <w:p>
      <w:pPr>
        <w:spacing w:before="100" w:after="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附：</w:t>
      </w:r>
    </w:p>
    <w:p>
      <w:pPr>
        <w:spacing w:before="100" w:after="100" w:line="460" w:lineRule="exact"/>
        <w:ind w:left="170" w:hanging="228" w:hangingChars="81"/>
        <w:jc w:val="left"/>
        <w:rPr>
          <w:rFonts w:ascii="楷体" w:hAnsi="楷体" w:eastAsia="楷体"/>
          <w:sz w:val="28"/>
          <w:szCs w:val="28"/>
        </w:rPr>
      </w:pPr>
      <w:r>
        <w:rPr>
          <w:rFonts w:hint="eastAsia" w:ascii="楷体" w:hAnsi="楷体" w:eastAsia="楷体"/>
          <w:b/>
          <w:sz w:val="28"/>
          <w:szCs w:val="28"/>
        </w:rPr>
        <w:t>资料整理示意图</w:t>
      </w:r>
      <w:bookmarkStart w:id="0" w:name="资料归档示意图"/>
      <w:bookmarkEnd w:id="0"/>
    </w:p>
    <w:p>
      <w:pPr>
        <w:pStyle w:val="19"/>
        <w:spacing w:before="100" w:after="100"/>
        <w:ind w:firstLineChars="0"/>
        <w:jc w:val="left"/>
        <w:rPr>
          <w:rFonts w:ascii="楷体" w:hAnsi="楷体" w:eastAsia="楷体"/>
          <w:sz w:val="28"/>
          <w:szCs w:val="28"/>
        </w:rPr>
      </w:pPr>
      <w:r>
        <w:rPr>
          <w:rFonts w:ascii="楷体" w:hAnsi="楷体" w:eastAsia="楷体"/>
        </w:rPr>
        <w:drawing>
          <wp:anchor distT="0" distB="0" distL="114300" distR="114300" simplePos="0" relativeHeight="1024" behindDoc="0" locked="0" layoutInCell="1" allowOverlap="1">
            <wp:simplePos x="0" y="0"/>
            <wp:positionH relativeFrom="column">
              <wp:posOffset>167640</wp:posOffset>
            </wp:positionH>
            <wp:positionV relativeFrom="paragraph">
              <wp:posOffset>71755</wp:posOffset>
            </wp:positionV>
            <wp:extent cx="5524500" cy="4516755"/>
            <wp:effectExtent l="0" t="0" r="0" b="0"/>
            <wp:wrapSquare wrapText="bothSides"/>
            <wp:docPr id="1033" name="图片 4"/>
            <wp:cNvGraphicFramePr/>
            <a:graphic xmlns:a="http://schemas.openxmlformats.org/drawingml/2006/main">
              <a:graphicData uri="http://schemas.openxmlformats.org/drawingml/2006/picture">
                <pic:pic xmlns:pic="http://schemas.openxmlformats.org/drawingml/2006/picture">
                  <pic:nvPicPr>
                    <pic:cNvPr id="1033" name="图片 4"/>
                    <pic:cNvPicPr/>
                  </pic:nvPicPr>
                  <pic:blipFill>
                    <a:blip r:embed="rId10" cstate="print"/>
                    <a:srcRect/>
                    <a:stretch>
                      <a:fillRect/>
                    </a:stretch>
                  </pic:blipFill>
                  <pic:spPr>
                    <a:xfrm>
                      <a:off x="0" y="0"/>
                      <a:ext cx="5524500" cy="4516755"/>
                    </a:xfrm>
                    <a:prstGeom prst="rect">
                      <a:avLst/>
                    </a:prstGeom>
                  </pic:spPr>
                </pic:pic>
              </a:graphicData>
            </a:graphic>
          </wp:anchor>
        </w:drawing>
      </w:r>
    </w:p>
    <w:p>
      <w:pPr>
        <w:pStyle w:val="19"/>
        <w:spacing w:before="100" w:after="100"/>
        <w:ind w:firstLineChars="0"/>
        <w:jc w:val="left"/>
        <w:rPr>
          <w:rFonts w:ascii="楷体" w:hAnsi="楷体" w:eastAsia="楷体"/>
          <w:sz w:val="28"/>
          <w:szCs w:val="28"/>
        </w:rPr>
      </w:pPr>
    </w:p>
    <w:p>
      <w:pPr>
        <w:pStyle w:val="19"/>
        <w:spacing w:before="100" w:after="100"/>
        <w:ind w:firstLineChars="0"/>
        <w:jc w:val="left"/>
        <w:rPr>
          <w:rFonts w:ascii="楷体" w:hAnsi="楷体" w:eastAsia="楷体"/>
          <w:sz w:val="28"/>
          <w:szCs w:val="28"/>
        </w:rPr>
      </w:pPr>
    </w:p>
    <w:p>
      <w:pPr>
        <w:pStyle w:val="19"/>
        <w:spacing w:before="100" w:after="100"/>
        <w:ind w:firstLineChars="0"/>
        <w:jc w:val="left"/>
        <w:rPr>
          <w:rFonts w:ascii="楷体" w:hAnsi="楷体" w:eastAsia="楷体"/>
          <w:sz w:val="28"/>
          <w:szCs w:val="28"/>
        </w:rPr>
      </w:pPr>
    </w:p>
    <w:p>
      <w:pPr>
        <w:pStyle w:val="19"/>
        <w:spacing w:before="100" w:after="100"/>
        <w:ind w:firstLineChars="0"/>
        <w:jc w:val="left"/>
        <w:rPr>
          <w:rFonts w:ascii="楷体" w:hAnsi="楷体" w:eastAsia="楷体"/>
          <w:sz w:val="28"/>
          <w:szCs w:val="28"/>
        </w:rPr>
      </w:pPr>
    </w:p>
    <w:p>
      <w:pPr>
        <w:pStyle w:val="19"/>
        <w:spacing w:before="100" w:after="100"/>
        <w:ind w:firstLineChars="0"/>
        <w:jc w:val="left"/>
        <w:rPr>
          <w:rFonts w:ascii="楷体" w:hAnsi="楷体" w:eastAsia="楷体"/>
          <w:sz w:val="28"/>
          <w:szCs w:val="28"/>
        </w:rPr>
      </w:pPr>
    </w:p>
    <w:p>
      <w:pPr>
        <w:pStyle w:val="19"/>
        <w:spacing w:before="100" w:after="100"/>
        <w:ind w:firstLineChars="0"/>
        <w:jc w:val="left"/>
        <w:rPr>
          <w:rFonts w:ascii="楷体" w:hAnsi="楷体" w:eastAsia="楷体"/>
          <w:sz w:val="28"/>
          <w:szCs w:val="28"/>
        </w:rPr>
      </w:pPr>
    </w:p>
    <w:p>
      <w:pPr>
        <w:pStyle w:val="19"/>
        <w:spacing w:before="100" w:after="100"/>
        <w:ind w:firstLine="0" w:firstLineChars="0"/>
        <w:jc w:val="left"/>
        <w:rPr>
          <w:rFonts w:ascii="楷体" w:hAnsi="楷体" w:eastAsia="楷体"/>
          <w:sz w:val="28"/>
          <w:szCs w:val="28"/>
        </w:rPr>
      </w:pPr>
    </w:p>
    <w:p>
      <w:pPr>
        <w:pStyle w:val="19"/>
        <w:spacing w:before="100" w:after="100"/>
        <w:ind w:firstLine="0" w:firstLineChars="0"/>
        <w:jc w:val="left"/>
        <w:rPr>
          <w:rFonts w:ascii="楷体" w:hAnsi="楷体" w:eastAsia="楷体"/>
          <w:sz w:val="28"/>
          <w:szCs w:val="28"/>
        </w:rPr>
      </w:pPr>
    </w:p>
    <w:p>
      <w:pPr>
        <w:pStyle w:val="19"/>
        <w:spacing w:before="100" w:after="100"/>
        <w:ind w:firstLine="0" w:firstLineChars="0"/>
        <w:jc w:val="left"/>
        <w:rPr>
          <w:rFonts w:ascii="楷体" w:hAnsi="楷体" w:eastAsia="楷体"/>
          <w:sz w:val="28"/>
          <w:szCs w:val="28"/>
        </w:rPr>
      </w:pPr>
    </w:p>
    <w:p>
      <w:pPr>
        <w:pStyle w:val="19"/>
        <w:spacing w:before="100" w:after="100"/>
        <w:ind w:firstLine="0" w:firstLineChars="0"/>
        <w:jc w:val="left"/>
        <w:rPr>
          <w:rFonts w:ascii="楷体" w:hAnsi="楷体" w:eastAsia="楷体"/>
          <w:sz w:val="28"/>
          <w:szCs w:val="28"/>
        </w:rPr>
      </w:pPr>
    </w:p>
    <w:p>
      <w:pPr>
        <w:pStyle w:val="19"/>
        <w:spacing w:before="100" w:after="100"/>
        <w:ind w:firstLine="0" w:firstLineChars="0"/>
        <w:jc w:val="left"/>
        <w:rPr>
          <w:rFonts w:ascii="楷体" w:hAnsi="楷体" w:eastAsia="楷体"/>
          <w:sz w:val="28"/>
          <w:szCs w:val="28"/>
        </w:rPr>
      </w:pPr>
    </w:p>
    <w:p>
      <w:pPr>
        <w:pStyle w:val="19"/>
        <w:numPr>
          <w:ilvl w:val="0"/>
          <w:numId w:val="0"/>
        </w:numPr>
        <w:spacing w:before="100" w:after="100"/>
        <w:jc w:val="left"/>
        <w:rPr>
          <w:rFonts w:ascii="楷体" w:hAnsi="楷体" w:eastAsia="楷体"/>
          <w:sz w:val="28"/>
          <w:szCs w:val="28"/>
        </w:rPr>
      </w:pPr>
    </w:p>
    <w:p>
      <w:pPr>
        <w:pStyle w:val="19"/>
        <w:numPr>
          <w:ilvl w:val="0"/>
          <w:numId w:val="12"/>
        </w:numPr>
        <w:spacing w:before="100" w:after="100"/>
        <w:ind w:left="227" w:hanging="226" w:hangingChars="81"/>
        <w:jc w:val="left"/>
        <w:rPr>
          <w:rFonts w:ascii="楷体" w:hAnsi="楷体" w:eastAsia="楷体"/>
          <w:sz w:val="28"/>
          <w:szCs w:val="28"/>
        </w:rPr>
      </w:pPr>
      <w:r>
        <w:rPr>
          <w:rFonts w:hint="eastAsia" w:ascii="楷体" w:hAnsi="楷体" w:eastAsia="楷体"/>
          <w:sz w:val="28"/>
          <w:szCs w:val="28"/>
        </w:rPr>
        <w:t>活动计划、总结须分阶段</w:t>
      </w:r>
    </w:p>
    <w:p>
      <w:pPr>
        <w:pStyle w:val="19"/>
        <w:numPr>
          <w:ilvl w:val="0"/>
          <w:numId w:val="12"/>
        </w:numPr>
        <w:spacing w:before="100" w:after="100"/>
        <w:ind w:left="227" w:hanging="226" w:hangingChars="81"/>
        <w:jc w:val="left"/>
        <w:rPr>
          <w:rFonts w:ascii="楷体" w:hAnsi="楷体" w:eastAsia="楷体"/>
          <w:sz w:val="28"/>
          <w:szCs w:val="28"/>
        </w:rPr>
      </w:pPr>
      <w:r>
        <w:rPr>
          <w:rFonts w:hint="eastAsia" w:ascii="楷体" w:hAnsi="楷体" w:eastAsia="楷体"/>
          <w:sz w:val="28"/>
          <w:szCs w:val="28"/>
        </w:rPr>
        <w:t>活动照片要求：清晰、体现活动主题。下限</w:t>
      </w:r>
      <w:r>
        <w:rPr>
          <w:rFonts w:ascii="楷体" w:hAnsi="楷体" w:eastAsia="楷体"/>
          <w:sz w:val="28"/>
          <w:szCs w:val="28"/>
        </w:rPr>
        <w:t>3</w:t>
      </w:r>
      <w:r>
        <w:rPr>
          <w:rFonts w:hint="eastAsia" w:ascii="楷体" w:hAnsi="楷体" w:eastAsia="楷体"/>
          <w:sz w:val="28"/>
          <w:szCs w:val="28"/>
        </w:rPr>
        <w:t>张，不设上限。</w:t>
      </w:r>
    </w:p>
    <w:p>
      <w:pPr>
        <w:pStyle w:val="19"/>
        <w:numPr>
          <w:ilvl w:val="0"/>
          <w:numId w:val="12"/>
        </w:numPr>
        <w:spacing w:before="100" w:after="100"/>
        <w:ind w:left="227" w:hanging="226" w:hangingChars="81"/>
        <w:jc w:val="left"/>
        <w:rPr>
          <w:rFonts w:ascii="楷体" w:hAnsi="楷体" w:eastAsia="楷体"/>
          <w:sz w:val="28"/>
          <w:szCs w:val="28"/>
        </w:rPr>
      </w:pPr>
      <w:r>
        <w:rPr>
          <w:rFonts w:hint="eastAsia" w:ascii="楷体" w:hAnsi="楷体" w:eastAsia="楷体"/>
          <w:sz w:val="28"/>
          <w:szCs w:val="28"/>
        </w:rPr>
        <w:t>文件（夹）命名</w:t>
      </w:r>
    </w:p>
    <w:p>
      <w:pPr>
        <w:spacing w:before="100" w:after="100" w:line="460" w:lineRule="exact"/>
        <w:ind w:left="227" w:hanging="226" w:hangingChars="81"/>
        <w:jc w:val="left"/>
        <w:rPr>
          <w:rFonts w:ascii="楷体" w:hAnsi="楷体" w:eastAsia="楷体"/>
          <w:sz w:val="28"/>
          <w:szCs w:val="28"/>
        </w:rPr>
      </w:pPr>
      <w:r>
        <w:rPr>
          <w:rFonts w:hint="eastAsia" w:ascii="楷体" w:hAnsi="楷体" w:eastAsia="楷体"/>
          <w:sz w:val="28"/>
          <w:szCs w:val="28"/>
        </w:rPr>
        <w:t>公共管理</w:t>
      </w:r>
      <w:r>
        <w:rPr>
          <w:rFonts w:hint="eastAsia" w:ascii="楷体" w:hAnsi="楷体" w:eastAsia="楷体"/>
          <w:sz w:val="28"/>
          <w:szCs w:val="28"/>
          <w:lang w:val="en-US" w:eastAsia="zh-CN"/>
        </w:rPr>
        <w:t>学院</w:t>
      </w:r>
      <w:r>
        <w:rPr>
          <w:rFonts w:hint="eastAsia" w:ascii="楷体" w:hAnsi="楷体" w:eastAsia="楷体" w:cs="仿宋"/>
          <w:kern w:val="0"/>
          <w:sz w:val="28"/>
          <w:szCs w:val="28"/>
          <w:highlight w:val="none"/>
          <w:lang w:val="en-US" w:eastAsia="zh-CN"/>
        </w:rPr>
        <w:t>团总支</w:t>
      </w:r>
      <w:r>
        <w:rPr>
          <w:rFonts w:ascii="楷体" w:hAnsi="楷体" w:eastAsia="楷体"/>
          <w:sz w:val="28"/>
          <w:szCs w:val="28"/>
        </w:rPr>
        <w:t>____</w:t>
      </w:r>
      <w:r>
        <w:rPr>
          <w:rFonts w:hint="eastAsia" w:ascii="楷体" w:hAnsi="楷体" w:eastAsia="楷体"/>
          <w:sz w:val="28"/>
          <w:szCs w:val="28"/>
        </w:rPr>
        <w:t>部</w:t>
      </w:r>
      <w:r>
        <w:rPr>
          <w:rFonts w:ascii="楷体" w:hAnsi="楷体" w:eastAsia="楷体"/>
          <w:sz w:val="28"/>
          <w:szCs w:val="28"/>
        </w:rPr>
        <w:t>__ - __</w:t>
      </w:r>
      <w:r>
        <w:rPr>
          <w:rFonts w:hint="eastAsia" w:ascii="楷体" w:hAnsi="楷体" w:eastAsia="楷体"/>
          <w:sz w:val="28"/>
          <w:szCs w:val="28"/>
        </w:rPr>
        <w:t>学年第</w:t>
      </w:r>
      <w:r>
        <w:rPr>
          <w:rFonts w:ascii="楷体" w:hAnsi="楷体" w:eastAsia="楷体"/>
          <w:sz w:val="28"/>
          <w:szCs w:val="28"/>
        </w:rPr>
        <w:t>__</w:t>
      </w:r>
      <w:r>
        <w:rPr>
          <w:rFonts w:hint="eastAsia" w:ascii="楷体" w:hAnsi="楷体" w:eastAsia="楷体"/>
          <w:sz w:val="28"/>
          <w:szCs w:val="28"/>
        </w:rPr>
        <w:t>学期</w:t>
      </w:r>
      <w:r>
        <w:rPr>
          <w:rFonts w:ascii="楷体" w:hAnsi="楷体" w:eastAsia="楷体"/>
          <w:sz w:val="28"/>
          <w:szCs w:val="28"/>
        </w:rPr>
        <w:t>________</w:t>
      </w:r>
    </w:p>
    <w:p>
      <w:pPr>
        <w:pStyle w:val="19"/>
        <w:numPr>
          <w:ilvl w:val="0"/>
          <w:numId w:val="13"/>
        </w:numPr>
        <w:spacing w:before="100" w:after="100"/>
        <w:ind w:left="227" w:hanging="226" w:hangingChars="81"/>
        <w:jc w:val="left"/>
        <w:rPr>
          <w:rFonts w:ascii="楷体" w:hAnsi="楷体" w:eastAsia="楷体"/>
          <w:sz w:val="28"/>
          <w:szCs w:val="28"/>
        </w:rPr>
      </w:pPr>
      <w:r>
        <w:rPr>
          <w:rFonts w:hint="eastAsia" w:ascii="楷体" w:hAnsi="楷体" w:eastAsia="楷体"/>
          <w:sz w:val="28"/>
          <w:szCs w:val="28"/>
        </w:rPr>
        <w:t>文档格式详见“广东金融学院公共管理</w:t>
      </w:r>
      <w:r>
        <w:rPr>
          <w:rFonts w:hint="eastAsia" w:ascii="楷体" w:hAnsi="楷体" w:eastAsia="楷体"/>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公文格式汇编”</w:t>
      </w:r>
    </w:p>
    <w:p>
      <w:pPr>
        <w:spacing w:before="100" w:after="100" w:line="460" w:lineRule="exact"/>
        <w:ind w:left="228" w:hanging="228" w:hangingChars="81"/>
        <w:jc w:val="left"/>
        <w:rPr>
          <w:rFonts w:ascii="楷体" w:hAnsi="楷体" w:eastAsia="楷体"/>
          <w:b/>
          <w:sz w:val="28"/>
          <w:szCs w:val="28"/>
        </w:rPr>
      </w:pPr>
    </w:p>
    <w:p>
      <w:pPr>
        <w:numPr>
          <w:ilvl w:val="0"/>
          <w:numId w:val="14"/>
        </w:numPr>
        <w:spacing w:before="100" w:after="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财务管理制度</w:t>
      </w:r>
    </w:p>
    <w:p>
      <w:pPr>
        <w:spacing w:before="100" w:after="100" w:line="460" w:lineRule="exact"/>
        <w:ind w:left="-170" w:leftChars="-81"/>
        <w:jc w:val="left"/>
        <w:rPr>
          <w:rFonts w:ascii="楷体" w:hAnsi="楷体" w:eastAsia="楷体"/>
          <w:b/>
          <w:sz w:val="28"/>
          <w:szCs w:val="28"/>
        </w:rPr>
      </w:pPr>
      <w:r>
        <w:rPr>
          <w:rFonts w:hint="eastAsia" w:ascii="楷体" w:hAnsi="楷体" w:eastAsia="楷体"/>
          <w:kern w:val="0"/>
          <w:sz w:val="28"/>
          <w:szCs w:val="28"/>
        </w:rPr>
        <w:t xml:space="preserve">    为确保公管</w:t>
      </w:r>
      <w:r>
        <w:rPr>
          <w:rFonts w:hint="eastAsia" w:ascii="楷体" w:hAnsi="楷体" w:eastAsia="楷体"/>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财务管理的规范化、透明化、制度化，加强对</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各部门财务工作的监管，以求达到资金的合理预算与使用，特制定如下财务制度。</w:t>
      </w:r>
    </w:p>
    <w:p>
      <w:pPr>
        <w:widowControl/>
        <w:spacing w:before="312" w:beforeLines="100" w:after="312" w:afterLines="100" w:line="460" w:lineRule="exact"/>
        <w:ind w:left="228" w:hanging="228" w:hangingChars="81"/>
        <w:jc w:val="left"/>
        <w:rPr>
          <w:rFonts w:ascii="楷体" w:hAnsi="楷体" w:eastAsia="楷体"/>
          <w:b/>
          <w:kern w:val="0"/>
          <w:sz w:val="28"/>
          <w:szCs w:val="28"/>
        </w:rPr>
      </w:pPr>
      <w:r>
        <w:rPr>
          <w:rFonts w:hint="eastAsia" w:ascii="楷体" w:hAnsi="楷体" w:eastAsia="楷体"/>
          <w:b/>
          <w:sz w:val="28"/>
          <w:szCs w:val="28"/>
        </w:rPr>
        <w:t>一、总则</w:t>
      </w:r>
    </w:p>
    <w:p>
      <w:pPr>
        <w:tabs>
          <w:tab w:val="left" w:pos="720"/>
        </w:tabs>
        <w:spacing w:before="100" w:after="100" w:line="460" w:lineRule="exact"/>
        <w:jc w:val="left"/>
        <w:rPr>
          <w:rFonts w:ascii="楷体" w:hAnsi="楷体" w:eastAsia="楷体"/>
          <w:bCs/>
          <w:kern w:val="0"/>
          <w:sz w:val="28"/>
          <w:szCs w:val="28"/>
        </w:rPr>
      </w:pPr>
      <w:r>
        <w:rPr>
          <w:rFonts w:hint="eastAsia" w:ascii="楷体" w:hAnsi="楷体" w:eastAsia="楷体"/>
          <w:bCs/>
          <w:kern w:val="0"/>
          <w:sz w:val="28"/>
          <w:szCs w:val="28"/>
        </w:rPr>
        <w:t xml:space="preserve">    广东金融学院公共管理</w:t>
      </w:r>
      <w:r>
        <w:rPr>
          <w:rFonts w:hint="eastAsia" w:ascii="楷体" w:hAnsi="楷体" w:eastAsia="楷体"/>
          <w:bCs/>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bCs/>
          <w:kern w:val="0"/>
          <w:sz w:val="28"/>
          <w:szCs w:val="28"/>
        </w:rPr>
        <w:t>经费属于</w:t>
      </w:r>
      <w:r>
        <w:rPr>
          <w:rFonts w:hint="eastAsia" w:ascii="楷体" w:hAnsi="楷体" w:eastAsia="楷体" w:cs="仿宋"/>
          <w:kern w:val="0"/>
          <w:sz w:val="28"/>
          <w:szCs w:val="28"/>
          <w:highlight w:val="none"/>
          <w:lang w:val="en-US" w:eastAsia="zh-CN"/>
        </w:rPr>
        <w:t>团总支</w:t>
      </w:r>
      <w:r>
        <w:rPr>
          <w:rFonts w:hint="eastAsia" w:ascii="楷体" w:hAnsi="楷体" w:eastAsia="楷体"/>
          <w:bCs/>
          <w:kern w:val="0"/>
          <w:sz w:val="28"/>
          <w:szCs w:val="28"/>
        </w:rPr>
        <w:t>的公有财产，应全部用于与</w:t>
      </w:r>
      <w:r>
        <w:rPr>
          <w:rFonts w:hint="eastAsia" w:ascii="楷体" w:hAnsi="楷体" w:eastAsia="楷体" w:cs="仿宋"/>
          <w:kern w:val="0"/>
          <w:sz w:val="28"/>
          <w:szCs w:val="28"/>
          <w:highlight w:val="none"/>
          <w:lang w:val="en-US" w:eastAsia="zh-CN"/>
        </w:rPr>
        <w:t>团总支</w:t>
      </w:r>
      <w:r>
        <w:rPr>
          <w:rFonts w:hint="eastAsia" w:ascii="楷体" w:hAnsi="楷体" w:eastAsia="楷体"/>
          <w:bCs/>
          <w:kern w:val="0"/>
          <w:sz w:val="28"/>
          <w:szCs w:val="28"/>
        </w:rPr>
        <w:t>日常工作有关的正常开销。任何部门都应秉承艰苦朴素、勤俭节约、财尽其用、适财而用的原则，有计划地执行各项开支。</w:t>
      </w:r>
    </w:p>
    <w:p>
      <w:pPr>
        <w:tabs>
          <w:tab w:val="left" w:pos="720"/>
        </w:tabs>
        <w:spacing w:before="100" w:after="100" w:line="460" w:lineRule="exact"/>
        <w:jc w:val="left"/>
        <w:rPr>
          <w:rFonts w:ascii="楷体" w:hAnsi="楷体" w:eastAsia="楷体"/>
          <w:bCs/>
          <w:kern w:val="0"/>
          <w:sz w:val="28"/>
          <w:szCs w:val="28"/>
        </w:rPr>
      </w:pPr>
      <w:r>
        <w:rPr>
          <w:rFonts w:hint="eastAsia" w:ascii="楷体" w:hAnsi="楷体" w:eastAsia="楷体"/>
          <w:bCs/>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bCs/>
          <w:kern w:val="0"/>
          <w:sz w:val="28"/>
          <w:szCs w:val="28"/>
        </w:rPr>
        <w:t>绝对禁止任何人、任何部门以</w:t>
      </w:r>
      <w:r>
        <w:rPr>
          <w:rFonts w:hint="eastAsia" w:ascii="楷体" w:hAnsi="楷体" w:eastAsia="楷体" w:cs="仿宋"/>
          <w:kern w:val="0"/>
          <w:sz w:val="28"/>
          <w:szCs w:val="28"/>
          <w:highlight w:val="none"/>
          <w:lang w:val="en-US" w:eastAsia="zh-CN"/>
        </w:rPr>
        <w:t>团总支</w:t>
      </w:r>
      <w:r>
        <w:rPr>
          <w:rFonts w:hint="eastAsia" w:ascii="楷体" w:hAnsi="楷体" w:eastAsia="楷体"/>
          <w:bCs/>
          <w:kern w:val="0"/>
          <w:sz w:val="28"/>
          <w:szCs w:val="28"/>
        </w:rPr>
        <w:t>之名而谋取私利的行为。对行为人为了满足自己在精神或物质上的私人需要而滥用钱财、挥霍钱款、侵吞钱款的违反规定行为，一经发现，将严肃处理，追究其责任。</w:t>
      </w:r>
    </w:p>
    <w:p>
      <w:pPr>
        <w:tabs>
          <w:tab w:val="left" w:pos="720"/>
        </w:tabs>
        <w:spacing w:before="100" w:after="100" w:line="460" w:lineRule="exact"/>
        <w:jc w:val="left"/>
        <w:rPr>
          <w:rFonts w:ascii="楷体" w:hAnsi="楷体" w:eastAsia="楷体"/>
          <w:kern w:val="0"/>
          <w:sz w:val="28"/>
          <w:szCs w:val="28"/>
        </w:rPr>
      </w:pPr>
      <w:r>
        <w:rPr>
          <w:rFonts w:hint="eastAsia" w:ascii="楷体" w:hAnsi="楷体" w:eastAsia="楷体"/>
          <w:bCs/>
          <w:kern w:val="0"/>
          <w:sz w:val="28"/>
          <w:szCs w:val="28"/>
        </w:rPr>
        <w:t xml:space="preserve">    本制度承认并遵守《广东金融学院公共管理</w:t>
      </w:r>
      <w:r>
        <w:rPr>
          <w:rFonts w:hint="eastAsia" w:ascii="楷体" w:hAnsi="楷体" w:eastAsia="楷体"/>
          <w:bCs/>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bCs/>
          <w:kern w:val="0"/>
          <w:sz w:val="28"/>
          <w:szCs w:val="28"/>
        </w:rPr>
        <w:t>章程》，其所有内容的制定均以《广东金融学院公共管理</w:t>
      </w:r>
      <w:r>
        <w:rPr>
          <w:rFonts w:hint="eastAsia" w:ascii="楷体" w:hAnsi="楷体" w:eastAsia="楷体"/>
          <w:bCs/>
          <w:kern w:val="0"/>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bCs/>
          <w:kern w:val="0"/>
          <w:sz w:val="28"/>
          <w:szCs w:val="28"/>
        </w:rPr>
        <w:t>章程》为原则。</w:t>
      </w:r>
    </w:p>
    <w:p>
      <w:pPr>
        <w:widowControl/>
        <w:spacing w:before="312" w:beforeLines="100" w:after="312" w:afterLines="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二、细则</w:t>
      </w:r>
    </w:p>
    <w:p>
      <w:pPr>
        <w:snapToGrid w:val="0"/>
        <w:spacing w:after="240" w:line="460" w:lineRule="exact"/>
        <w:rPr>
          <w:rFonts w:ascii="楷体" w:hAnsi="楷体" w:eastAsia="楷体" w:cs="仿宋_GB2312"/>
          <w:sz w:val="28"/>
          <w:szCs w:val="28"/>
        </w:rPr>
      </w:pPr>
      <w:r>
        <w:rPr>
          <w:rFonts w:hint="eastAsia" w:ascii="楷体" w:hAnsi="楷体" w:eastAsia="楷体" w:cs="仿宋_GB2312"/>
          <w:b/>
          <w:bCs/>
          <w:sz w:val="28"/>
          <w:szCs w:val="28"/>
        </w:rPr>
        <w:t>第一条</w:t>
      </w:r>
      <w:r>
        <w:rPr>
          <w:rFonts w:hint="eastAsia" w:ascii="楷体" w:hAnsi="楷体" w:eastAsia="楷体" w:cs="仿宋_GB2312"/>
          <w:sz w:val="28"/>
          <w:szCs w:val="28"/>
        </w:rPr>
        <w:t xml:space="preserve">  为使工作、活动经费统一使用和管理，广东金融学院公关管理</w:t>
      </w:r>
      <w:r>
        <w:rPr>
          <w:rFonts w:hint="eastAsia" w:ascii="楷体" w:hAnsi="楷体" w:eastAsia="楷体" w:cs="仿宋_GB2312"/>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统一实行财务管理制度。具体规定如下：</w:t>
      </w:r>
    </w:p>
    <w:p>
      <w:pPr>
        <w:snapToGrid w:val="0"/>
        <w:spacing w:line="460" w:lineRule="exact"/>
        <w:jc w:val="left"/>
        <w:rPr>
          <w:rFonts w:ascii="楷体" w:hAnsi="楷体" w:eastAsia="楷体" w:cs="仿宋_GB2312"/>
          <w:b/>
          <w:sz w:val="28"/>
          <w:szCs w:val="28"/>
        </w:rPr>
      </w:pPr>
      <w:r>
        <w:rPr>
          <w:rFonts w:hint="eastAsia" w:ascii="楷体" w:hAnsi="楷体" w:eastAsia="楷体" w:cs="仿宋_GB2312"/>
          <w:b/>
          <w:sz w:val="28"/>
          <w:szCs w:val="28"/>
        </w:rPr>
        <w:t>（一）</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b/>
          <w:sz w:val="28"/>
          <w:szCs w:val="28"/>
        </w:rPr>
        <w:t>运作经费的来源和组成</w:t>
      </w:r>
    </w:p>
    <w:p>
      <w:pPr>
        <w:pStyle w:val="24"/>
        <w:snapToGrid w:val="0"/>
        <w:spacing w:line="460" w:lineRule="exact"/>
        <w:ind w:left="345" w:firstLine="0" w:firstLineChars="0"/>
        <w:jc w:val="left"/>
        <w:rPr>
          <w:rFonts w:ascii="楷体" w:hAnsi="楷体" w:eastAsia="楷体" w:cs="仿宋_GB2312"/>
          <w:sz w:val="28"/>
          <w:szCs w:val="28"/>
        </w:rPr>
      </w:pPr>
      <w:r>
        <w:rPr>
          <w:rFonts w:hint="eastAsia" w:ascii="楷体" w:hAnsi="楷体" w:eastAsia="楷体" w:cs="仿宋_GB2312"/>
          <w:sz w:val="28"/>
          <w:szCs w:val="28"/>
        </w:rPr>
        <w:t>1.校方拨款经费（主要针对校园文化巡礼等大型活动）；</w:t>
      </w:r>
    </w:p>
    <w:p>
      <w:pPr>
        <w:pStyle w:val="24"/>
        <w:snapToGrid w:val="0"/>
        <w:spacing w:line="460" w:lineRule="exact"/>
        <w:ind w:left="345" w:firstLine="0" w:firstLineChars="0"/>
        <w:jc w:val="left"/>
        <w:rPr>
          <w:rFonts w:ascii="楷体" w:hAnsi="楷体" w:eastAsia="楷体" w:cs="仿宋_GB2312"/>
          <w:sz w:val="28"/>
          <w:szCs w:val="28"/>
        </w:rPr>
      </w:pPr>
      <w:r>
        <w:rPr>
          <w:rFonts w:hint="eastAsia" w:ascii="楷体" w:hAnsi="楷体" w:eastAsia="楷体" w:cs="仿宋_GB2312"/>
          <w:sz w:val="28"/>
          <w:szCs w:val="28"/>
        </w:rPr>
        <w:t>2.</w:t>
      </w:r>
      <w:r>
        <w:rPr>
          <w:rFonts w:hint="eastAsia" w:ascii="楷体" w:hAnsi="楷体" w:eastAsia="楷体" w:cs="仿宋_GB2312"/>
          <w:sz w:val="28"/>
          <w:szCs w:val="28"/>
          <w:lang w:val="en-US" w:eastAsia="zh-CN"/>
        </w:rPr>
        <w:t>院</w:t>
      </w:r>
      <w:r>
        <w:rPr>
          <w:rFonts w:hint="eastAsia" w:ascii="楷体" w:hAnsi="楷体" w:eastAsia="楷体" w:cs="仿宋_GB2312"/>
          <w:sz w:val="28"/>
          <w:szCs w:val="28"/>
        </w:rPr>
        <w:t>内经费；</w:t>
      </w:r>
    </w:p>
    <w:p>
      <w:pPr>
        <w:pStyle w:val="24"/>
        <w:snapToGrid w:val="0"/>
        <w:spacing w:after="240" w:line="460" w:lineRule="exact"/>
        <w:ind w:left="345" w:firstLine="0" w:firstLineChars="0"/>
        <w:jc w:val="left"/>
        <w:rPr>
          <w:rFonts w:ascii="楷体" w:hAnsi="楷体" w:eastAsia="楷体" w:cs="仿宋_GB2312"/>
          <w:sz w:val="28"/>
          <w:szCs w:val="28"/>
        </w:rPr>
      </w:pPr>
      <w:r>
        <w:rPr>
          <w:rFonts w:hint="eastAsia" w:ascii="楷体" w:hAnsi="楷体" w:eastAsia="楷体" w:cs="仿宋_GB2312"/>
          <w:sz w:val="28"/>
          <w:szCs w:val="28"/>
        </w:rPr>
        <w:t>3.</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lang w:val="en-US" w:eastAsia="zh-CN"/>
        </w:rPr>
        <w:t>公关部</w:t>
      </w:r>
      <w:r>
        <w:rPr>
          <w:rFonts w:hint="eastAsia" w:ascii="楷体" w:hAnsi="楷体" w:eastAsia="楷体" w:cs="仿宋_GB2312"/>
          <w:sz w:val="28"/>
          <w:szCs w:val="28"/>
        </w:rPr>
        <w:t>所拉赞助费。</w:t>
      </w:r>
    </w:p>
    <w:p>
      <w:pPr>
        <w:snapToGrid w:val="0"/>
        <w:spacing w:line="460" w:lineRule="exact"/>
        <w:jc w:val="left"/>
        <w:rPr>
          <w:rFonts w:ascii="楷体" w:hAnsi="楷体" w:eastAsia="楷体" w:cs="仿宋_GB2312"/>
          <w:b/>
          <w:sz w:val="28"/>
          <w:szCs w:val="28"/>
        </w:rPr>
      </w:pPr>
      <w:r>
        <w:rPr>
          <w:rFonts w:hint="eastAsia" w:ascii="楷体" w:hAnsi="楷体" w:eastAsia="楷体" w:cs="仿宋_GB2312"/>
          <w:b/>
          <w:sz w:val="28"/>
          <w:szCs w:val="28"/>
        </w:rPr>
        <w:t>（二）制度管理和执行</w:t>
      </w:r>
    </w:p>
    <w:p>
      <w:pPr>
        <w:snapToGrid w:val="0"/>
        <w:spacing w:after="240" w:line="460" w:lineRule="exact"/>
        <w:ind w:left="1" w:firstLine="560" w:firstLineChars="200"/>
        <w:jc w:val="left"/>
        <w:rPr>
          <w:rFonts w:ascii="楷体" w:hAnsi="楷体" w:eastAsia="楷体" w:cs="仿宋_GB2312"/>
          <w:sz w:val="28"/>
          <w:szCs w:val="28"/>
        </w:rPr>
      </w:pPr>
      <w:r>
        <w:rPr>
          <w:rFonts w:hint="eastAsia" w:ascii="楷体" w:hAnsi="楷体" w:eastAsia="楷体" w:cs="仿宋_GB2312"/>
          <w:sz w:val="28"/>
          <w:szCs w:val="28"/>
        </w:rPr>
        <w:t>本制度由公共管理</w:t>
      </w:r>
      <w:r>
        <w:rPr>
          <w:rFonts w:hint="eastAsia" w:ascii="楷体" w:hAnsi="楷体" w:eastAsia="楷体" w:cs="仿宋_GB2312"/>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的指导老师、</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进行统一管理、执行，由组织部、秘书部、宣传部、学</w:t>
      </w:r>
      <w:r>
        <w:rPr>
          <w:rFonts w:hint="eastAsia" w:ascii="楷体" w:hAnsi="楷体" w:eastAsia="楷体" w:cs="仿宋_GB2312"/>
          <w:sz w:val="28"/>
          <w:szCs w:val="28"/>
          <w:lang w:val="en-US" w:eastAsia="zh-CN"/>
        </w:rPr>
        <w:t>术</w:t>
      </w:r>
      <w:r>
        <w:rPr>
          <w:rFonts w:hint="eastAsia" w:ascii="楷体" w:hAnsi="楷体" w:eastAsia="楷体" w:cs="仿宋_GB2312"/>
          <w:sz w:val="28"/>
          <w:szCs w:val="28"/>
        </w:rPr>
        <w:t>调研部、</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w:t>
      </w:r>
      <w:r>
        <w:rPr>
          <w:rFonts w:hint="eastAsia" w:ascii="楷体" w:hAnsi="楷体" w:eastAsia="楷体" w:cs="仿宋_GB2312"/>
          <w:sz w:val="28"/>
          <w:szCs w:val="28"/>
          <w:lang w:val="en-US" w:eastAsia="zh-CN"/>
        </w:rPr>
        <w:t>新媒体中心</w:t>
      </w:r>
      <w:r>
        <w:rPr>
          <w:rFonts w:hint="eastAsia" w:ascii="楷体" w:hAnsi="楷体" w:eastAsia="楷体" w:cs="仿宋_GB2312"/>
          <w:sz w:val="28"/>
          <w:szCs w:val="28"/>
        </w:rPr>
        <w:t>、素质拓展部、青年志愿者协会、红十字会</w:t>
      </w:r>
      <w:r>
        <w:rPr>
          <w:rFonts w:hint="eastAsia" w:ascii="楷体" w:hAnsi="楷体" w:eastAsia="楷体" w:cs="仿宋_GB2312"/>
          <w:sz w:val="28"/>
          <w:szCs w:val="28"/>
          <w:lang w:val="en-US" w:eastAsia="zh-CN"/>
        </w:rPr>
        <w:t>共9</w:t>
      </w:r>
      <w:r>
        <w:rPr>
          <w:rFonts w:hint="eastAsia" w:ascii="楷体" w:hAnsi="楷体" w:eastAsia="楷体" w:cs="仿宋_GB2312"/>
          <w:sz w:val="28"/>
          <w:szCs w:val="28"/>
        </w:rPr>
        <w:t>个部门共同监督。</w:t>
      </w:r>
    </w:p>
    <w:p>
      <w:pPr>
        <w:snapToGrid w:val="0"/>
        <w:spacing w:line="460" w:lineRule="exact"/>
        <w:ind w:left="1"/>
        <w:jc w:val="left"/>
        <w:rPr>
          <w:rFonts w:ascii="楷体" w:hAnsi="楷体" w:eastAsia="楷体" w:cs="仿宋_GB2312"/>
          <w:b/>
          <w:sz w:val="28"/>
          <w:szCs w:val="28"/>
        </w:rPr>
      </w:pPr>
      <w:r>
        <w:rPr>
          <w:rFonts w:hint="eastAsia" w:ascii="楷体" w:hAnsi="楷体" w:eastAsia="楷体" w:cs="仿宋_GB2312"/>
          <w:b/>
          <w:sz w:val="28"/>
          <w:szCs w:val="28"/>
        </w:rPr>
        <w:t>（三）财务管理原则</w:t>
      </w:r>
    </w:p>
    <w:p>
      <w:pPr>
        <w:pStyle w:val="24"/>
        <w:snapToGrid w:val="0"/>
        <w:spacing w:line="460" w:lineRule="exact"/>
        <w:ind w:left="361" w:firstLine="0" w:firstLineChars="0"/>
        <w:jc w:val="left"/>
        <w:rPr>
          <w:rFonts w:ascii="楷体" w:hAnsi="楷体" w:eastAsia="楷体" w:cs="仿宋_GB2312"/>
          <w:sz w:val="28"/>
          <w:szCs w:val="28"/>
        </w:rPr>
      </w:pPr>
      <w:r>
        <w:rPr>
          <w:rFonts w:hint="eastAsia" w:ascii="楷体" w:hAnsi="楷体" w:eastAsia="楷体" w:cs="仿宋_GB2312"/>
          <w:sz w:val="28"/>
          <w:szCs w:val="28"/>
        </w:rPr>
        <w:t xml:space="preserve"> 1.钱与账分开管理</w:t>
      </w:r>
    </w:p>
    <w:p>
      <w:pPr>
        <w:snapToGrid w:val="0"/>
        <w:spacing w:line="460" w:lineRule="exact"/>
        <w:ind w:left="1" w:firstLine="465"/>
        <w:jc w:val="left"/>
        <w:rPr>
          <w:rFonts w:ascii="楷体" w:hAnsi="楷体" w:eastAsia="楷体" w:cs="仿宋_GB2312"/>
          <w:sz w:val="28"/>
          <w:szCs w:val="28"/>
        </w:rPr>
      </w:pP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的经费中属于由</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部所拉赞助费必须按额定比例上交给</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进行储存和统一管理；账本由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进行记录和管理。</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在每次存入款项和取出款项（根据经审核通过的经费申请表）后应及时把资金流向记入账本。</w:t>
      </w:r>
    </w:p>
    <w:p>
      <w:pPr>
        <w:snapToGrid w:val="0"/>
        <w:spacing w:line="460" w:lineRule="exact"/>
        <w:jc w:val="left"/>
        <w:rPr>
          <w:rFonts w:ascii="楷体" w:hAnsi="楷体" w:eastAsia="楷体" w:cs="仿宋_GB2312"/>
          <w:sz w:val="28"/>
          <w:szCs w:val="28"/>
        </w:rPr>
      </w:pPr>
      <w:r>
        <w:rPr>
          <w:rFonts w:hint="eastAsia" w:ascii="楷体" w:hAnsi="楷体" w:eastAsia="楷体" w:cs="仿宋_GB2312"/>
          <w:sz w:val="28"/>
          <w:szCs w:val="28"/>
        </w:rPr>
        <w:t xml:space="preserve">    2.银行卡与存折分开管理</w:t>
      </w:r>
    </w:p>
    <w:p>
      <w:pPr>
        <w:snapToGrid w:val="0"/>
        <w:spacing w:line="460" w:lineRule="exact"/>
        <w:ind w:firstLine="420" w:firstLineChars="150"/>
        <w:jc w:val="left"/>
        <w:rPr>
          <w:rFonts w:ascii="楷体" w:hAnsi="楷体" w:eastAsia="楷体" w:cs="仿宋_GB2312"/>
          <w:sz w:val="28"/>
          <w:szCs w:val="28"/>
        </w:rPr>
      </w:pPr>
      <w:r>
        <w:rPr>
          <w:rFonts w:hint="eastAsia" w:ascii="楷体" w:hAnsi="楷体" w:eastAsia="楷体" w:cs="仿宋_GB2312"/>
          <w:sz w:val="28"/>
          <w:szCs w:val="28"/>
        </w:rPr>
        <w:t xml:space="preserve"> 用于</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经费存储的有且只有一张储蓄卡和对应的存折，必须由每一任</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成员在上任前做工作交接时到银行办理，并将储蓄卡和存折移交相应的</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成员进行管理。</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将每月定期核对数额。</w:t>
      </w:r>
    </w:p>
    <w:p>
      <w:pPr>
        <w:snapToGrid w:val="0"/>
        <w:spacing w:line="460" w:lineRule="exact"/>
        <w:jc w:val="left"/>
        <w:rPr>
          <w:rFonts w:ascii="楷体" w:hAnsi="楷体" w:eastAsia="楷体" w:cs="仿宋_GB2312"/>
          <w:sz w:val="28"/>
          <w:szCs w:val="28"/>
        </w:rPr>
      </w:pPr>
      <w:r>
        <w:rPr>
          <w:rFonts w:hint="eastAsia" w:ascii="楷体" w:hAnsi="楷体" w:eastAsia="楷体" w:cs="仿宋_GB2312"/>
          <w:sz w:val="28"/>
          <w:szCs w:val="28"/>
        </w:rPr>
        <w:t xml:space="preserve">    3.双方定期核对，互相监督</w:t>
      </w:r>
    </w:p>
    <w:p>
      <w:pPr>
        <w:snapToGrid w:val="0"/>
        <w:spacing w:after="240" w:line="460" w:lineRule="exact"/>
        <w:jc w:val="left"/>
        <w:rPr>
          <w:rFonts w:ascii="楷体" w:hAnsi="楷体" w:eastAsia="楷体" w:cs="仿宋_GB2312"/>
          <w:sz w:val="28"/>
          <w:szCs w:val="28"/>
        </w:rPr>
      </w:pPr>
      <w:r>
        <w:rPr>
          <w:rFonts w:hint="eastAsia" w:ascii="楷体" w:hAnsi="楷体" w:eastAsia="楷体" w:cs="仿宋_GB2312"/>
          <w:sz w:val="28"/>
          <w:szCs w:val="28"/>
        </w:rPr>
        <w:t xml:space="preserve">    </w:t>
      </w:r>
      <w:r>
        <w:rPr>
          <w:rFonts w:hint="eastAsia" w:ascii="楷体" w:hAnsi="楷体" w:eastAsia="楷体" w:cs="仿宋_GB2312"/>
          <w:sz w:val="28"/>
          <w:szCs w:val="28"/>
          <w:lang w:val="en-US" w:eastAsia="zh-CN"/>
        </w:rPr>
        <w:t>书记处和公关部</w:t>
      </w:r>
      <w:r>
        <w:rPr>
          <w:rFonts w:hint="eastAsia" w:ascii="楷体" w:hAnsi="楷体" w:eastAsia="楷体" w:cs="仿宋_GB2312"/>
          <w:sz w:val="28"/>
          <w:szCs w:val="28"/>
        </w:rPr>
        <w:t>双方须每月定期进行金额和账目的核对，互相合作、互相监督。</w:t>
      </w:r>
    </w:p>
    <w:p>
      <w:pPr>
        <w:snapToGrid w:val="0"/>
        <w:spacing w:line="460" w:lineRule="exact"/>
        <w:jc w:val="left"/>
        <w:rPr>
          <w:rFonts w:ascii="楷体" w:hAnsi="楷体" w:eastAsia="楷体" w:cs="仿宋_GB2312"/>
          <w:b/>
          <w:sz w:val="28"/>
          <w:szCs w:val="28"/>
        </w:rPr>
      </w:pPr>
      <w:r>
        <w:rPr>
          <w:rFonts w:hint="eastAsia" w:ascii="楷体" w:hAnsi="楷体" w:eastAsia="楷体" w:cs="仿宋_GB2312"/>
          <w:b/>
          <w:sz w:val="28"/>
          <w:szCs w:val="28"/>
        </w:rPr>
        <w:t>（四）经费管理流程</w:t>
      </w:r>
    </w:p>
    <w:p>
      <w:pPr>
        <w:snapToGrid w:val="0"/>
        <w:spacing w:line="460" w:lineRule="exact"/>
        <w:jc w:val="left"/>
        <w:rPr>
          <w:rFonts w:ascii="楷体" w:hAnsi="楷体" w:eastAsia="楷体" w:cs="仿宋_GB2312"/>
          <w:sz w:val="28"/>
          <w:szCs w:val="28"/>
        </w:rPr>
      </w:pPr>
      <w:r>
        <w:rPr>
          <w:rFonts w:hint="eastAsia" w:ascii="楷体" w:hAnsi="楷体" w:eastAsia="楷体" w:cs="仿宋_GB2312"/>
          <w:sz w:val="28"/>
          <w:szCs w:val="28"/>
        </w:rPr>
        <w:t xml:space="preserve">   1.校方拨款经费</w:t>
      </w:r>
    </w:p>
    <w:p>
      <w:pPr>
        <w:snapToGrid w:val="0"/>
        <w:spacing w:line="460" w:lineRule="exact"/>
        <w:ind w:left="1" w:firstLine="560" w:firstLineChars="200"/>
        <w:jc w:val="left"/>
        <w:rPr>
          <w:rFonts w:ascii="楷体" w:hAnsi="楷体" w:eastAsia="楷体" w:cs="仿宋_GB2312"/>
          <w:sz w:val="28"/>
          <w:szCs w:val="28"/>
        </w:rPr>
      </w:pPr>
      <w:r>
        <w:rPr>
          <w:rFonts w:hint="eastAsia" w:ascii="楷体" w:hAnsi="楷体" w:eastAsia="楷体" w:cs="仿宋_GB2312"/>
          <w:sz w:val="28"/>
          <w:szCs w:val="28"/>
        </w:rPr>
        <w:t>主要针对</w:t>
      </w:r>
      <w:r>
        <w:rPr>
          <w:rFonts w:hint="eastAsia" w:ascii="楷体" w:hAnsi="楷体" w:eastAsia="楷体" w:cs="仿宋_GB2312"/>
          <w:sz w:val="28"/>
          <w:szCs w:val="28"/>
          <w:lang w:val="en-US" w:eastAsia="zh-CN"/>
        </w:rPr>
        <w:t>院</w:t>
      </w:r>
      <w:r>
        <w:rPr>
          <w:rFonts w:hint="eastAsia" w:ascii="楷体" w:hAnsi="楷体" w:eastAsia="楷体" w:cs="仿宋_GB2312"/>
          <w:sz w:val="28"/>
          <w:szCs w:val="28"/>
        </w:rPr>
        <w:t>内承办校园文化巡礼等大型活动而划拨的专项款，应秉承“专款专用”的原则进行管理和使用。</w:t>
      </w:r>
    </w:p>
    <w:p>
      <w:pPr>
        <w:snapToGrid w:val="0"/>
        <w:spacing w:line="460" w:lineRule="exact"/>
        <w:ind w:left="1" w:firstLine="560" w:firstLineChars="200"/>
        <w:jc w:val="left"/>
        <w:rPr>
          <w:rFonts w:ascii="楷体" w:hAnsi="楷体" w:eastAsia="楷体" w:cs="仿宋_GB2312"/>
          <w:sz w:val="28"/>
          <w:szCs w:val="28"/>
        </w:rPr>
      </w:pPr>
      <w:r>
        <w:rPr>
          <w:rFonts w:hint="eastAsia" w:ascii="楷体" w:hAnsi="楷体" w:eastAsia="楷体" w:cs="仿宋_GB2312"/>
          <w:sz w:val="28"/>
          <w:szCs w:val="28"/>
        </w:rPr>
        <w:t>2.</w:t>
      </w:r>
      <w:r>
        <w:rPr>
          <w:rFonts w:hint="eastAsia" w:ascii="楷体" w:hAnsi="楷体" w:eastAsia="楷体" w:cs="仿宋_GB2312"/>
          <w:sz w:val="28"/>
          <w:szCs w:val="28"/>
          <w:lang w:val="en-US" w:eastAsia="zh-CN"/>
        </w:rPr>
        <w:t>院</w:t>
      </w:r>
      <w:r>
        <w:rPr>
          <w:rFonts w:hint="eastAsia" w:ascii="楷体" w:hAnsi="楷体" w:eastAsia="楷体" w:cs="仿宋_GB2312"/>
          <w:sz w:val="28"/>
          <w:szCs w:val="28"/>
        </w:rPr>
        <w:t>内经费</w:t>
      </w:r>
    </w:p>
    <w:p>
      <w:pPr>
        <w:snapToGrid w:val="0"/>
        <w:spacing w:after="240" w:line="460" w:lineRule="exact"/>
        <w:ind w:left="1" w:firstLine="560" w:firstLineChars="200"/>
        <w:jc w:val="left"/>
        <w:rPr>
          <w:rFonts w:ascii="楷体" w:hAnsi="楷体" w:eastAsia="楷体" w:cs="仿宋_GB2312"/>
          <w:sz w:val="28"/>
          <w:szCs w:val="28"/>
        </w:rPr>
      </w:pPr>
      <w:r>
        <w:rPr>
          <w:rFonts w:hint="eastAsia" w:ascii="楷体" w:hAnsi="楷体" w:eastAsia="楷体" w:cs="仿宋_GB2312"/>
          <w:sz w:val="28"/>
          <w:szCs w:val="28"/>
        </w:rPr>
        <w:t>申请经费的部门应在活动前把策划书（附经费预算表）和经费申请表上交给</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审核，由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签字确认通过后上交指导老师审核，老师签字确认并盖上</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公章后方可预支相关经费，在活动结束后一周内把相关发票上交</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统一向</w:t>
      </w:r>
      <w:r>
        <w:rPr>
          <w:rFonts w:hint="eastAsia" w:ascii="楷体" w:hAnsi="楷体" w:eastAsia="楷体" w:cs="仿宋_GB2312"/>
          <w:sz w:val="28"/>
          <w:szCs w:val="28"/>
          <w:lang w:val="en-US" w:eastAsia="zh-CN"/>
        </w:rPr>
        <w:t>院</w:t>
      </w:r>
      <w:r>
        <w:rPr>
          <w:rFonts w:hint="eastAsia" w:ascii="楷体" w:hAnsi="楷体" w:eastAsia="楷体" w:cs="仿宋_GB2312"/>
          <w:sz w:val="28"/>
          <w:szCs w:val="28"/>
        </w:rPr>
        <w:t>内报销。</w:t>
      </w:r>
    </w:p>
    <w:p>
      <w:pPr>
        <w:spacing w:line="460" w:lineRule="exact"/>
        <w:ind w:left="1"/>
        <w:rPr>
          <w:rFonts w:ascii="楷体" w:hAnsi="楷体" w:eastAsia="楷体" w:cs="仿宋_GB2312"/>
          <w:sz w:val="28"/>
          <w:szCs w:val="28"/>
        </w:rPr>
      </w:pPr>
      <w:r>
        <w:rPr>
          <w:rFonts w:hint="eastAsia" w:ascii="楷体" w:hAnsi="楷体" w:eastAsia="楷体" w:cs="仿宋_GB2312"/>
          <w:sz w:val="28"/>
          <w:szCs w:val="28"/>
        </w:rPr>
        <w:t xml:space="preserve">    3.</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部所拉赞助费</w:t>
      </w:r>
    </w:p>
    <w:p>
      <w:pPr>
        <w:snapToGrid w:val="0"/>
        <w:spacing w:line="460" w:lineRule="exact"/>
        <w:ind w:firstLine="660" w:firstLineChars="236"/>
        <w:rPr>
          <w:rFonts w:ascii="楷体" w:hAnsi="楷体" w:eastAsia="楷体" w:cs="仿宋_GB2312"/>
          <w:sz w:val="28"/>
          <w:szCs w:val="28"/>
        </w:rPr>
      </w:pP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部所拉的赞助收入按额定比例作为</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的活动经费运作。</w:t>
      </w:r>
    </w:p>
    <w:p>
      <w:pPr>
        <w:snapToGrid w:val="0"/>
        <w:spacing w:line="460" w:lineRule="exact"/>
        <w:ind w:firstLine="660" w:firstLineChars="236"/>
        <w:rPr>
          <w:rFonts w:ascii="楷体" w:hAnsi="楷体" w:eastAsia="楷体" w:cs="仿宋_GB2312"/>
          <w:sz w:val="28"/>
          <w:szCs w:val="28"/>
        </w:rPr>
      </w:pPr>
      <w:r>
        <w:rPr>
          <w:rFonts w:hint="eastAsia" w:ascii="楷体" w:hAnsi="楷体" w:eastAsia="楷体" w:cs="仿宋_GB2312"/>
          <w:sz w:val="28"/>
          <w:szCs w:val="28"/>
        </w:rPr>
        <w:t>（1）</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部应在拉赞助前把合同书（须标明具体报酬金额）上交给指导老师，经指导老师批准后方可执行。</w:t>
      </w:r>
    </w:p>
    <w:p>
      <w:pPr>
        <w:snapToGrid w:val="0"/>
        <w:spacing w:line="460" w:lineRule="exact"/>
        <w:ind w:firstLine="660" w:firstLineChars="236"/>
        <w:rPr>
          <w:rFonts w:ascii="楷体" w:hAnsi="楷体" w:eastAsia="楷体" w:cs="仿宋_GB2312"/>
          <w:sz w:val="28"/>
          <w:szCs w:val="28"/>
        </w:rPr>
      </w:pPr>
      <w:r>
        <w:rPr>
          <w:rFonts w:hint="eastAsia" w:ascii="楷体" w:hAnsi="楷体" w:eastAsia="楷体" w:cs="仿宋_GB2312"/>
          <w:sz w:val="28"/>
          <w:szCs w:val="28"/>
        </w:rPr>
        <w:t>（2）</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部须把所拉赞助费按额定比例上交</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w:t>
      </w:r>
    </w:p>
    <w:p>
      <w:pPr>
        <w:snapToGrid w:val="0"/>
        <w:spacing w:after="240" w:line="460" w:lineRule="exact"/>
        <w:ind w:firstLine="660" w:firstLineChars="236"/>
        <w:rPr>
          <w:rFonts w:ascii="楷体" w:hAnsi="楷体" w:eastAsia="楷体" w:cs="仿宋_GB2312"/>
          <w:sz w:val="28"/>
          <w:szCs w:val="28"/>
        </w:rPr>
      </w:pPr>
      <w:r>
        <w:rPr>
          <w:rFonts w:hint="eastAsia" w:ascii="楷体" w:hAnsi="楷体" w:eastAsia="楷体" w:cs="仿宋_GB2312"/>
          <w:sz w:val="28"/>
          <w:szCs w:val="28"/>
        </w:rPr>
        <w:t>（3）领到现金后，</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应及时将其全数存入</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专用储蓄卡，同时由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会持存折到银行打印出银行存款数，并以“银行存款”记入账本。</w:t>
      </w:r>
    </w:p>
    <w:p>
      <w:pPr>
        <w:snapToGrid w:val="0"/>
        <w:spacing w:line="460" w:lineRule="exact"/>
        <w:rPr>
          <w:rFonts w:ascii="楷体" w:hAnsi="楷体" w:eastAsia="楷体" w:cs="仿宋_GB2312"/>
          <w:b/>
          <w:sz w:val="28"/>
          <w:szCs w:val="28"/>
        </w:rPr>
      </w:pPr>
      <w:r>
        <w:rPr>
          <w:rFonts w:hint="eastAsia" w:ascii="楷体" w:hAnsi="楷体" w:eastAsia="楷体" w:cs="仿宋_GB2312"/>
          <w:b/>
          <w:sz w:val="28"/>
          <w:szCs w:val="28"/>
        </w:rPr>
        <w:t>（五）各部门经费申请流程（含经费申请表）</w:t>
      </w:r>
    </w:p>
    <w:p>
      <w:pPr>
        <w:snapToGrid w:val="0"/>
        <w:spacing w:line="460" w:lineRule="exact"/>
        <w:ind w:firstLine="465"/>
        <w:rPr>
          <w:rFonts w:ascii="楷体" w:hAnsi="楷体" w:eastAsia="楷体" w:cs="仿宋_GB2312"/>
          <w:sz w:val="28"/>
          <w:szCs w:val="28"/>
        </w:rPr>
      </w:pPr>
      <w:r>
        <w:rPr>
          <w:rFonts w:hint="eastAsia" w:ascii="楷体" w:hAnsi="楷体" w:eastAsia="楷体" w:cs="仿宋_GB2312"/>
          <w:sz w:val="28"/>
          <w:szCs w:val="28"/>
        </w:rPr>
        <w:t>1.活动负责人须持活动策划书及已填写好必填信息的经费申请表（附经费预算表）到</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处审核；</w:t>
      </w:r>
    </w:p>
    <w:p>
      <w:pPr>
        <w:snapToGrid w:val="0"/>
        <w:spacing w:line="460" w:lineRule="exact"/>
        <w:ind w:firstLine="465"/>
        <w:rPr>
          <w:rFonts w:ascii="楷体" w:hAnsi="楷体" w:eastAsia="楷体" w:cs="仿宋_GB2312"/>
          <w:sz w:val="28"/>
          <w:szCs w:val="28"/>
        </w:rPr>
      </w:pPr>
      <w:r>
        <w:rPr>
          <w:rFonts w:hint="eastAsia" w:ascii="楷体" w:hAnsi="楷体" w:eastAsia="楷体" w:cs="仿宋_GB2312"/>
          <w:sz w:val="28"/>
          <w:szCs w:val="28"/>
        </w:rPr>
        <w:t>2.</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同意并在申请表上签字确认后，活动负责人须将策划书和经费申请表上交到指导老师处进行最终审核；</w:t>
      </w:r>
    </w:p>
    <w:p>
      <w:pPr>
        <w:snapToGrid w:val="0"/>
        <w:spacing w:line="460" w:lineRule="exact"/>
        <w:ind w:firstLine="465"/>
        <w:rPr>
          <w:rFonts w:ascii="楷体" w:hAnsi="楷体" w:eastAsia="楷体" w:cs="仿宋_GB2312"/>
          <w:sz w:val="28"/>
          <w:szCs w:val="28"/>
        </w:rPr>
      </w:pPr>
      <w:r>
        <w:rPr>
          <w:rFonts w:hint="eastAsia" w:ascii="楷体" w:hAnsi="楷体" w:eastAsia="楷体" w:cs="仿宋_GB2312"/>
          <w:sz w:val="28"/>
          <w:szCs w:val="28"/>
        </w:rPr>
        <w:t>3.经指导老师同意并签字确认后，加盖</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公章，活动负责人方能到</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提交经费申请表并取得相应数额的经费；</w:t>
      </w:r>
    </w:p>
    <w:p>
      <w:pPr>
        <w:snapToGrid w:val="0"/>
        <w:spacing w:line="460" w:lineRule="exact"/>
        <w:ind w:firstLine="465"/>
        <w:rPr>
          <w:rFonts w:ascii="楷体" w:hAnsi="楷体" w:eastAsia="楷体" w:cs="仿宋_GB2312"/>
          <w:sz w:val="28"/>
          <w:szCs w:val="28"/>
        </w:rPr>
      </w:pPr>
      <w:r>
        <w:rPr>
          <w:rFonts w:hint="eastAsia" w:ascii="楷体" w:hAnsi="楷体" w:eastAsia="楷体" w:cs="仿宋_GB2312"/>
          <w:sz w:val="28"/>
          <w:szCs w:val="28"/>
        </w:rPr>
        <w:t>4.</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接到审核通过的经费申请表时，根据申请金额从专用储蓄卡中取得相应款项交给申请人，并由申请人签字确认，经费申请表交由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统一保管。</w:t>
      </w:r>
    </w:p>
    <w:p>
      <w:pPr>
        <w:snapToGrid w:val="0"/>
        <w:spacing w:line="460" w:lineRule="exact"/>
        <w:rPr>
          <w:rFonts w:ascii="楷体" w:hAnsi="楷体" w:eastAsia="楷体" w:cs="仿宋_GB2312"/>
          <w:b/>
          <w:sz w:val="28"/>
          <w:szCs w:val="28"/>
        </w:rPr>
      </w:pPr>
      <w:r>
        <w:rPr>
          <w:rFonts w:hint="eastAsia" w:ascii="楷体" w:hAnsi="楷体" w:eastAsia="楷体" w:cs="仿宋_GB2312"/>
          <w:b/>
          <w:sz w:val="28"/>
          <w:szCs w:val="28"/>
        </w:rPr>
        <w:t>（六）权责问题</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1.指导老师、</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对于各部门的经费申请表均拥有质疑否定的权利，如经费申请表遭到双方任一方否定时，该申请表都要由指导老师、</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以及经费申请表所属部门部长重新商榷。</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2.在开展拉经费赞助工作中，</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部全权负责与商家沟通、活动的策划统筹、活动的开展与安排等事项。在活动开展的过程中，</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部有权根据</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提供的工作人员名单对</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各部门人员进行工作安排，</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各部门应全力配合外联部的工作。</w:t>
      </w:r>
    </w:p>
    <w:p>
      <w:pPr>
        <w:snapToGrid w:val="0"/>
        <w:spacing w:line="460" w:lineRule="exact"/>
        <w:ind w:firstLine="480"/>
        <w:rPr>
          <w:rFonts w:ascii="楷体" w:hAnsi="楷体" w:eastAsia="楷体" w:cs="仿宋_GB2312"/>
          <w:sz w:val="28"/>
          <w:szCs w:val="28"/>
        </w:rPr>
      </w:pPr>
    </w:p>
    <w:p>
      <w:pPr>
        <w:snapToGrid w:val="0"/>
        <w:spacing w:after="240" w:line="460" w:lineRule="exact"/>
        <w:rPr>
          <w:rFonts w:ascii="楷体" w:hAnsi="楷体" w:eastAsia="楷体" w:cs="仿宋_GB2312"/>
          <w:sz w:val="28"/>
          <w:szCs w:val="28"/>
        </w:rPr>
      </w:pPr>
      <w:r>
        <w:rPr>
          <w:rFonts w:hint="eastAsia" w:ascii="楷体" w:hAnsi="楷体" w:eastAsia="楷体" w:cs="仿宋_GB2312"/>
          <w:b/>
          <w:bCs/>
          <w:sz w:val="28"/>
          <w:szCs w:val="28"/>
        </w:rPr>
        <w:t xml:space="preserve">第二条  </w:t>
      </w:r>
      <w:r>
        <w:rPr>
          <w:rFonts w:hint="eastAsia" w:ascii="楷体" w:hAnsi="楷体" w:eastAsia="楷体" w:cs="仿宋_GB2312"/>
          <w:sz w:val="28"/>
          <w:szCs w:val="28"/>
        </w:rPr>
        <w:t>相关部门财务管理的注意事项及惩罚规定</w:t>
      </w:r>
    </w:p>
    <w:p>
      <w:pPr>
        <w:pStyle w:val="24"/>
        <w:snapToGrid w:val="0"/>
        <w:spacing w:line="460" w:lineRule="exact"/>
        <w:ind w:firstLine="0" w:firstLineChars="0"/>
        <w:rPr>
          <w:rFonts w:ascii="楷体" w:hAnsi="楷体" w:eastAsia="楷体" w:cs="仿宋_GB2312"/>
          <w:b/>
          <w:bCs/>
          <w:sz w:val="28"/>
          <w:szCs w:val="28"/>
        </w:rPr>
      </w:pPr>
      <w:r>
        <w:rPr>
          <w:rFonts w:hint="eastAsia" w:ascii="楷体" w:hAnsi="楷体" w:eastAsia="楷体" w:cs="仿宋_GB2312"/>
          <w:b/>
          <w:bCs/>
          <w:sz w:val="28"/>
          <w:szCs w:val="28"/>
        </w:rPr>
        <w:t>（一）</w:t>
      </w:r>
      <w:r>
        <w:rPr>
          <w:rFonts w:hint="eastAsia" w:ascii="楷体" w:hAnsi="楷体" w:eastAsia="楷体" w:cs="仿宋_GB2312"/>
          <w:b/>
          <w:bCs/>
          <w:sz w:val="28"/>
          <w:szCs w:val="28"/>
          <w:lang w:val="en-US" w:eastAsia="zh-CN"/>
        </w:rPr>
        <w:t>公关</w:t>
      </w:r>
      <w:r>
        <w:rPr>
          <w:rFonts w:hint="eastAsia" w:ascii="楷体" w:hAnsi="楷体" w:eastAsia="楷体" w:cs="仿宋_GB2312"/>
          <w:b/>
          <w:bCs/>
          <w:sz w:val="28"/>
          <w:szCs w:val="28"/>
        </w:rPr>
        <w:t>部</w:t>
      </w:r>
    </w:p>
    <w:p>
      <w:pPr>
        <w:pStyle w:val="24"/>
        <w:snapToGrid w:val="0"/>
        <w:spacing w:line="460" w:lineRule="exact"/>
        <w:ind w:firstLine="0" w:firstLineChars="0"/>
        <w:rPr>
          <w:rFonts w:ascii="楷体" w:hAnsi="楷体" w:eastAsia="楷体" w:cs="仿宋_GB2312"/>
          <w:sz w:val="28"/>
          <w:szCs w:val="28"/>
        </w:rPr>
      </w:pPr>
      <w:r>
        <w:rPr>
          <w:rFonts w:hint="eastAsia" w:ascii="楷体" w:hAnsi="楷体" w:eastAsia="楷体" w:cs="仿宋_GB2312"/>
          <w:sz w:val="28"/>
          <w:szCs w:val="28"/>
        </w:rPr>
        <w:t xml:space="preserve">    1.注意事项</w:t>
      </w:r>
    </w:p>
    <w:p>
      <w:pPr>
        <w:snapToGrid w:val="0"/>
        <w:spacing w:line="460" w:lineRule="exact"/>
        <w:rPr>
          <w:rFonts w:ascii="楷体" w:hAnsi="楷体" w:eastAsia="楷体" w:cs="仿宋_GB2312"/>
          <w:sz w:val="28"/>
          <w:szCs w:val="28"/>
        </w:rPr>
      </w:pPr>
      <w:r>
        <w:rPr>
          <w:rFonts w:hint="eastAsia" w:ascii="楷体" w:hAnsi="楷体" w:eastAsia="楷体" w:cs="仿宋_GB2312"/>
          <w:sz w:val="28"/>
          <w:szCs w:val="28"/>
        </w:rPr>
        <w:t xml:space="preserve">    （1）作为直接获得资金的部门——</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部，其内部人员应保持高度廉洁，秉承“服务同学，提升自我”的精神，时刻牢记以“公共管理</w:t>
      </w:r>
      <w:r>
        <w:rPr>
          <w:rFonts w:hint="eastAsia" w:ascii="楷体" w:hAnsi="楷体" w:eastAsia="楷体" w:cs="仿宋_GB2312"/>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”名义所拉的赞助属于公共管理</w:t>
      </w:r>
      <w:r>
        <w:rPr>
          <w:rFonts w:hint="eastAsia" w:ascii="楷体" w:hAnsi="楷体" w:eastAsia="楷体" w:cs="仿宋_GB2312"/>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所有；</w:t>
      </w:r>
    </w:p>
    <w:p>
      <w:pPr>
        <w:pStyle w:val="24"/>
        <w:snapToGrid w:val="0"/>
        <w:spacing w:after="240" w:line="460" w:lineRule="exact"/>
        <w:ind w:firstLine="0" w:firstLineChars="0"/>
        <w:rPr>
          <w:rFonts w:ascii="楷体" w:hAnsi="楷体" w:eastAsia="楷体" w:cs="仿宋_GB2312"/>
          <w:sz w:val="28"/>
          <w:szCs w:val="28"/>
        </w:rPr>
      </w:pPr>
      <w:r>
        <w:rPr>
          <w:rFonts w:hint="eastAsia" w:ascii="楷体" w:hAnsi="楷体" w:eastAsia="楷体" w:cs="仿宋_GB2312"/>
          <w:sz w:val="28"/>
          <w:szCs w:val="28"/>
        </w:rPr>
        <w:t xml:space="preserve">    （2）</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部成员应把所得款项全部如实上报，不得谎报、虚报。</w:t>
      </w:r>
    </w:p>
    <w:p>
      <w:pPr>
        <w:pStyle w:val="24"/>
        <w:snapToGrid w:val="0"/>
        <w:spacing w:after="240" w:line="460" w:lineRule="exact"/>
        <w:ind w:firstLine="0" w:firstLineChars="0"/>
        <w:rPr>
          <w:rFonts w:ascii="楷体" w:hAnsi="楷体" w:eastAsia="楷体" w:cs="仿宋_GB2312"/>
          <w:sz w:val="28"/>
          <w:szCs w:val="28"/>
        </w:rPr>
      </w:pPr>
      <w:r>
        <w:rPr>
          <w:rFonts w:hint="eastAsia" w:ascii="楷体" w:hAnsi="楷体" w:eastAsia="楷体" w:cs="仿宋_GB2312"/>
          <w:sz w:val="28"/>
          <w:szCs w:val="28"/>
        </w:rPr>
        <w:t xml:space="preserve">    （3）</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应认真记录和保存账本，并每隔一段时间和外联部进行对账。</w:t>
      </w:r>
    </w:p>
    <w:p>
      <w:pPr>
        <w:pStyle w:val="24"/>
        <w:snapToGrid w:val="0"/>
        <w:spacing w:line="460" w:lineRule="exact"/>
        <w:ind w:left="480" w:firstLine="0" w:firstLineChars="0"/>
        <w:rPr>
          <w:rFonts w:ascii="楷体" w:hAnsi="楷体" w:eastAsia="楷体" w:cs="仿宋_GB2312"/>
          <w:sz w:val="28"/>
          <w:szCs w:val="28"/>
        </w:rPr>
      </w:pPr>
      <w:r>
        <w:rPr>
          <w:rFonts w:hint="eastAsia" w:ascii="楷体" w:hAnsi="楷体" w:eastAsia="楷体" w:cs="仿宋_GB2312"/>
          <w:sz w:val="28"/>
          <w:szCs w:val="28"/>
        </w:rPr>
        <w:t>2.惩罚规定</w:t>
      </w:r>
    </w:p>
    <w:p>
      <w:pPr>
        <w:snapToGrid w:val="0"/>
        <w:spacing w:after="240" w:line="460" w:lineRule="exact"/>
        <w:rPr>
          <w:rFonts w:ascii="楷体" w:hAnsi="楷体" w:eastAsia="楷体" w:cs="仿宋_GB2312"/>
          <w:sz w:val="28"/>
          <w:szCs w:val="28"/>
        </w:rPr>
      </w:pPr>
      <w:r>
        <w:rPr>
          <w:rFonts w:hint="eastAsia" w:ascii="楷体" w:hAnsi="楷体" w:eastAsia="楷体" w:cs="仿宋_GB2312"/>
          <w:sz w:val="28"/>
          <w:szCs w:val="28"/>
        </w:rPr>
        <w:t xml:space="preserve">    若出现私吞</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款项等财务违纪状况的，</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将追究到个人的责任（部长须连坐），视情节轻重和数额大小对其进行相应的纪律处分并没收其私吞所得，情节严重的可在其缴清私吞所得后将其劝退。</w:t>
      </w:r>
    </w:p>
    <w:p>
      <w:pPr>
        <w:pStyle w:val="24"/>
        <w:snapToGrid w:val="0"/>
        <w:spacing w:line="460" w:lineRule="exact"/>
        <w:ind w:firstLine="0" w:firstLineChars="0"/>
        <w:rPr>
          <w:rFonts w:ascii="楷体" w:hAnsi="楷体" w:eastAsia="楷体" w:cs="仿宋_GB2312"/>
          <w:b/>
          <w:bCs/>
          <w:sz w:val="28"/>
          <w:szCs w:val="28"/>
        </w:rPr>
      </w:pPr>
      <w:r>
        <w:rPr>
          <w:rFonts w:hint="eastAsia" w:ascii="楷体" w:hAnsi="楷体" w:eastAsia="楷体" w:cs="仿宋_GB2312"/>
          <w:b/>
          <w:bCs/>
          <w:sz w:val="28"/>
          <w:szCs w:val="28"/>
        </w:rPr>
        <w:t>（二）</w:t>
      </w:r>
      <w:r>
        <w:rPr>
          <w:rFonts w:hint="eastAsia" w:ascii="楷体" w:hAnsi="楷体" w:eastAsia="楷体" w:cs="仿宋_GB2312"/>
          <w:b/>
          <w:bCs/>
          <w:sz w:val="28"/>
          <w:szCs w:val="28"/>
          <w:lang w:val="en-US" w:eastAsia="zh-CN"/>
        </w:rPr>
        <w:t>书记处</w:t>
      </w:r>
    </w:p>
    <w:p>
      <w:pPr>
        <w:snapToGrid w:val="0"/>
        <w:spacing w:line="460" w:lineRule="exact"/>
        <w:ind w:firstLine="700" w:firstLineChars="250"/>
        <w:rPr>
          <w:rFonts w:ascii="楷体" w:hAnsi="楷体" w:eastAsia="楷体" w:cs="仿宋_GB2312"/>
          <w:sz w:val="28"/>
          <w:szCs w:val="28"/>
        </w:rPr>
      </w:pPr>
      <w:r>
        <w:rPr>
          <w:rFonts w:hint="eastAsia" w:ascii="楷体" w:hAnsi="楷体" w:eastAsia="楷体" w:cs="仿宋_GB2312"/>
          <w:sz w:val="28"/>
          <w:szCs w:val="28"/>
        </w:rPr>
        <w:t>1.注意事项</w:t>
      </w:r>
    </w:p>
    <w:p>
      <w:pPr>
        <w:snapToGrid w:val="0"/>
        <w:spacing w:line="46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（1）作为</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流入资金的第二经手人——</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，其负责财务工作的成员应保持高度责任心，从</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部处取得款项后，应在12小时内汇入</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专用储蓄卡中，并做好相应记录；</w:t>
      </w:r>
    </w:p>
    <w:p>
      <w:pPr>
        <w:pStyle w:val="24"/>
        <w:snapToGrid w:val="0"/>
        <w:spacing w:line="460" w:lineRule="exact"/>
        <w:ind w:firstLineChars="0"/>
        <w:rPr>
          <w:rFonts w:ascii="楷体" w:hAnsi="楷体" w:eastAsia="楷体" w:cs="仿宋_GB2312"/>
          <w:sz w:val="28"/>
          <w:szCs w:val="28"/>
        </w:rPr>
      </w:pPr>
      <w:r>
        <w:rPr>
          <w:rFonts w:hint="eastAsia" w:ascii="楷体" w:hAnsi="楷体" w:eastAsia="楷体" w:cs="仿宋_GB2312"/>
          <w:sz w:val="28"/>
          <w:szCs w:val="28"/>
        </w:rPr>
        <w:t>（2）在各部门持经过审核的申请表向</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支取款项时，</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的财务负责人应在24小时内取出相应金额并做好登记，并每隔一段时间和</w:t>
      </w:r>
      <w:r>
        <w:rPr>
          <w:rFonts w:hint="eastAsia" w:ascii="楷体" w:hAnsi="楷体" w:eastAsia="楷体" w:cs="仿宋_GB2312"/>
          <w:sz w:val="28"/>
          <w:szCs w:val="28"/>
          <w:lang w:val="en-US" w:eastAsia="zh-CN"/>
        </w:rPr>
        <w:t>公关</w:t>
      </w:r>
      <w:r>
        <w:rPr>
          <w:rFonts w:hint="eastAsia" w:ascii="楷体" w:hAnsi="楷体" w:eastAsia="楷体" w:cs="仿宋_GB2312"/>
          <w:sz w:val="28"/>
          <w:szCs w:val="28"/>
        </w:rPr>
        <w:t>部进行对账；</w:t>
      </w:r>
    </w:p>
    <w:p>
      <w:pPr>
        <w:pStyle w:val="24"/>
        <w:snapToGrid w:val="0"/>
        <w:spacing w:after="240" w:line="460" w:lineRule="exact"/>
        <w:ind w:firstLineChars="0"/>
        <w:rPr>
          <w:rFonts w:ascii="楷体" w:hAnsi="楷体" w:eastAsia="楷体" w:cs="仿宋_GB2312"/>
          <w:sz w:val="28"/>
          <w:szCs w:val="28"/>
        </w:rPr>
      </w:pPr>
      <w:r>
        <w:rPr>
          <w:rFonts w:hint="eastAsia" w:ascii="楷体" w:hAnsi="楷体" w:eastAsia="楷体" w:cs="仿宋_GB2312"/>
          <w:sz w:val="28"/>
          <w:szCs w:val="28"/>
        </w:rPr>
        <w:t>（3）当</w:t>
      </w:r>
      <w:r>
        <w:rPr>
          <w:rFonts w:hint="eastAsia" w:ascii="楷体" w:hAnsi="楷体" w:eastAsia="楷体" w:cs="仿宋_GB2312"/>
          <w:sz w:val="28"/>
          <w:szCs w:val="28"/>
          <w:lang w:eastAsia="zh-CN"/>
        </w:rPr>
        <w:t>团总支</w:t>
      </w:r>
      <w:r>
        <w:rPr>
          <w:rFonts w:hint="eastAsia" w:ascii="楷体" w:hAnsi="楷体" w:eastAsia="楷体" w:cs="仿宋_GB2312"/>
          <w:sz w:val="28"/>
          <w:szCs w:val="28"/>
        </w:rPr>
        <w:t>经费产生收入或者支出时，</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应该开具收据，收据一共三联，一联上交老师保存，一联由当事部门保存，一联由</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保存。</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2.惩罚规定</w:t>
      </w:r>
    </w:p>
    <w:p>
      <w:pPr>
        <w:snapToGrid w:val="0"/>
        <w:spacing w:after="240" w:line="460" w:lineRule="exact"/>
        <w:ind w:firstLine="480"/>
        <w:rPr>
          <w:rFonts w:ascii="楷体" w:hAnsi="楷体" w:eastAsia="楷体" w:cs="仿宋_GB2312"/>
          <w:sz w:val="28"/>
          <w:szCs w:val="28"/>
        </w:rPr>
      </w:pPr>
      <w:r>
        <w:rPr>
          <w:rFonts w:hint="eastAsia" w:ascii="楷体" w:hAnsi="楷体" w:eastAsia="楷体" w:cs="仿宋_GB2312"/>
          <w:sz w:val="28"/>
          <w:szCs w:val="28"/>
        </w:rPr>
        <w:t>若</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财务负责人工作怠慢，不能在规定时间内完成相应存款或取款任务，或仅凭没有经过最终审核的经费申请表支取现金，甚至有出现私吞</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款项等财务违纪状况时，应对其严肃处理，情节严重的可将其劝退。</w:t>
      </w:r>
    </w:p>
    <w:p>
      <w:pPr>
        <w:snapToGrid w:val="0"/>
        <w:spacing w:line="460" w:lineRule="exact"/>
        <w:rPr>
          <w:rFonts w:ascii="楷体" w:hAnsi="楷体" w:eastAsia="楷体" w:cs="仿宋_GB2312"/>
          <w:b/>
          <w:bCs/>
          <w:sz w:val="28"/>
          <w:szCs w:val="28"/>
        </w:rPr>
      </w:pPr>
      <w:r>
        <w:rPr>
          <w:rFonts w:hint="eastAsia" w:ascii="楷体" w:hAnsi="楷体" w:eastAsia="楷体" w:cs="仿宋_GB2312"/>
          <w:b/>
          <w:bCs/>
          <w:sz w:val="28"/>
          <w:szCs w:val="28"/>
        </w:rPr>
        <w:t>（三）其他各部门</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1.注意事项</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（1）各部门必须严格控制开支（包括复印、打印等），力求精打细算，把资金用到实处；</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（2）用</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经费购买的物品均为</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所有，个人不得占用；</w:t>
      </w:r>
    </w:p>
    <w:p>
      <w:pPr>
        <w:snapToGrid w:val="0"/>
        <w:spacing w:after="240" w:line="460" w:lineRule="exact"/>
        <w:ind w:firstLine="480"/>
        <w:rPr>
          <w:rFonts w:ascii="楷体" w:hAnsi="楷体" w:eastAsia="楷体" w:cs="仿宋_GB2312"/>
          <w:sz w:val="28"/>
          <w:szCs w:val="28"/>
        </w:rPr>
      </w:pPr>
      <w:r>
        <w:rPr>
          <w:rFonts w:hint="eastAsia" w:ascii="楷体" w:hAnsi="楷体" w:eastAsia="楷体" w:cs="仿宋_GB2312"/>
          <w:sz w:val="28"/>
          <w:szCs w:val="28"/>
        </w:rPr>
        <w:t>（3）若在活动结束后仍有剩余闲置资金，应上报</w:t>
      </w:r>
      <w:r>
        <w:rPr>
          <w:rFonts w:hint="eastAsia" w:ascii="楷体" w:hAnsi="楷体" w:eastAsia="楷体" w:cs="仿宋_GB2312"/>
          <w:sz w:val="28"/>
          <w:szCs w:val="28"/>
          <w:lang w:val="en-US" w:eastAsia="zh-CN"/>
        </w:rPr>
        <w:t>书记处</w:t>
      </w:r>
      <w:r>
        <w:rPr>
          <w:rFonts w:hint="eastAsia" w:ascii="楷体" w:hAnsi="楷体" w:eastAsia="楷体" w:cs="仿宋_GB2312"/>
          <w:sz w:val="28"/>
          <w:szCs w:val="28"/>
        </w:rPr>
        <w:t>，作为下一次活动经费的组成部分，各部门内部应杜绝“小金库”的产生。</w:t>
      </w:r>
    </w:p>
    <w:p>
      <w:pPr>
        <w:snapToGrid w:val="0"/>
        <w:spacing w:line="460" w:lineRule="exact"/>
        <w:ind w:firstLine="480"/>
        <w:rPr>
          <w:rFonts w:ascii="楷体" w:hAnsi="楷体" w:eastAsia="楷体" w:cs="仿宋_GB2312"/>
          <w:sz w:val="28"/>
          <w:szCs w:val="28"/>
        </w:rPr>
      </w:pPr>
      <w:r>
        <w:rPr>
          <w:rFonts w:hint="eastAsia" w:ascii="楷体" w:hAnsi="楷体" w:eastAsia="楷体" w:cs="仿宋_GB2312"/>
          <w:sz w:val="28"/>
          <w:szCs w:val="28"/>
        </w:rPr>
        <w:t>2.惩罚规定</w:t>
      </w:r>
    </w:p>
    <w:p>
      <w:pPr>
        <w:snapToGrid w:val="0"/>
        <w:spacing w:after="240" w:line="460" w:lineRule="exact"/>
        <w:ind w:firstLine="480"/>
        <w:rPr>
          <w:rFonts w:ascii="楷体" w:hAnsi="楷体" w:eastAsia="楷体" w:cs="仿宋_GB2312"/>
          <w:sz w:val="28"/>
          <w:szCs w:val="28"/>
        </w:rPr>
      </w:pPr>
      <w:r>
        <w:rPr>
          <w:rFonts w:hint="eastAsia" w:ascii="楷体" w:hAnsi="楷体" w:eastAsia="楷体" w:cs="仿宋_GB2312"/>
          <w:sz w:val="28"/>
          <w:szCs w:val="28"/>
        </w:rPr>
        <w:t>凡是私人占用</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物品或私吞款项的，将被追究相应责任并作严肃处理；若被发现在部门内成立“小金库”的，相关人员将受到纪律处分（部长须连坐）。</w:t>
      </w:r>
    </w:p>
    <w:p>
      <w:pPr>
        <w:snapToGrid w:val="0"/>
        <w:spacing w:after="240" w:line="460" w:lineRule="exact"/>
        <w:jc w:val="left"/>
        <w:rPr>
          <w:rFonts w:ascii="楷体" w:hAnsi="楷体" w:eastAsia="楷体"/>
          <w:sz w:val="28"/>
          <w:szCs w:val="28"/>
        </w:rPr>
      </w:pPr>
      <w:r>
        <w:rPr>
          <w:rFonts w:hint="eastAsia" w:ascii="楷体" w:hAnsi="楷体" w:eastAsia="楷体" w:cs="仿宋_GB2312"/>
          <w:b/>
          <w:bCs/>
          <w:sz w:val="28"/>
          <w:szCs w:val="28"/>
        </w:rPr>
        <w:t>第三条</w:t>
      </w:r>
      <w:r>
        <w:rPr>
          <w:rFonts w:hint="eastAsia" w:ascii="楷体" w:hAnsi="楷体" w:eastAsia="楷体" w:cs="仿宋_GB2312"/>
          <w:sz w:val="28"/>
          <w:szCs w:val="28"/>
        </w:rPr>
        <w:t xml:space="preserve"> 财务管理的表现将直接关联到</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干部及其所在部门的年度考核成绩。凡是受到上述财务惩罚的个人或部门在本年度内均不得参与</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的干部评优，并将在</w:t>
      </w:r>
      <w:r>
        <w:rPr>
          <w:rFonts w:hint="eastAsia" w:ascii="楷体" w:hAnsi="楷体" w:eastAsia="楷体" w:cs="仿宋"/>
          <w:kern w:val="0"/>
          <w:sz w:val="28"/>
          <w:szCs w:val="28"/>
          <w:highlight w:val="none"/>
          <w:lang w:val="en-US" w:eastAsia="zh-CN"/>
        </w:rPr>
        <w:t>团总支</w:t>
      </w:r>
      <w:r>
        <w:rPr>
          <w:rFonts w:hint="eastAsia" w:ascii="楷体" w:hAnsi="楷体" w:eastAsia="楷体" w:cs="仿宋_GB2312"/>
          <w:sz w:val="28"/>
          <w:szCs w:val="28"/>
        </w:rPr>
        <w:t>内部被公示一周，以儆效尤。</w:t>
      </w:r>
    </w:p>
    <w:p>
      <w:pPr>
        <w:autoSpaceDE w:val="0"/>
        <w:autoSpaceDN w:val="0"/>
        <w:adjustRightInd w:val="0"/>
        <w:spacing w:before="100" w:after="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第四节</w:t>
      </w:r>
      <w:r>
        <w:rPr>
          <w:rFonts w:ascii="楷体" w:hAnsi="楷体" w:eastAsia="楷体"/>
          <w:b/>
          <w:sz w:val="28"/>
          <w:szCs w:val="28"/>
        </w:rPr>
        <w:t xml:space="preserve"> </w:t>
      </w:r>
      <w:r>
        <w:rPr>
          <w:rFonts w:hint="eastAsia" w:ascii="楷体" w:hAnsi="楷体" w:eastAsia="楷体"/>
          <w:b/>
          <w:sz w:val="28"/>
          <w:szCs w:val="28"/>
        </w:rPr>
        <w:t>公共物品管理制度</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sz w:val="28"/>
          <w:szCs w:val="28"/>
        </w:rPr>
        <w:t xml:space="preserve">    公共管理</w:t>
      </w:r>
      <w:r>
        <w:rPr>
          <w:rFonts w:hint="eastAsia" w:ascii="楷体" w:hAnsi="楷体" w:eastAsia="楷体"/>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的物资是</w:t>
      </w:r>
      <w:r>
        <w:rPr>
          <w:rFonts w:hint="eastAsia" w:ascii="楷体" w:hAnsi="楷体" w:eastAsia="楷体"/>
          <w:sz w:val="28"/>
          <w:szCs w:val="28"/>
          <w:lang w:eastAsia="zh-CN"/>
        </w:rPr>
        <w:t>学院</w:t>
      </w:r>
      <w:r>
        <w:rPr>
          <w:rFonts w:hint="eastAsia" w:ascii="楷体" w:hAnsi="楷体" w:eastAsia="楷体"/>
          <w:sz w:val="28"/>
          <w:szCs w:val="28"/>
        </w:rPr>
        <w:t>的共同财产。为进一步规范</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物资的管理，完善物资使用的管理程序，特制定本制度。</w:t>
      </w:r>
    </w:p>
    <w:p>
      <w:pPr>
        <w:autoSpaceDE w:val="0"/>
        <w:autoSpaceDN w:val="0"/>
        <w:adjustRightInd w:val="0"/>
        <w:spacing w:before="312" w:beforeLines="100" w:after="312" w:afterLines="100" w:line="460" w:lineRule="exact"/>
        <w:ind w:left="228" w:hanging="228" w:hangingChars="81"/>
        <w:jc w:val="left"/>
        <w:rPr>
          <w:rFonts w:ascii="楷体" w:hAnsi="楷体" w:eastAsia="楷体"/>
          <w:b/>
          <w:sz w:val="28"/>
          <w:szCs w:val="28"/>
          <w:lang w:val="zh-CN"/>
        </w:rPr>
      </w:pPr>
      <w:r>
        <w:rPr>
          <w:rFonts w:hint="eastAsia" w:ascii="楷体" w:hAnsi="楷体" w:eastAsia="楷体"/>
          <w:b/>
          <w:sz w:val="28"/>
          <w:szCs w:val="28"/>
        </w:rPr>
        <w:t>一、总则</w:t>
      </w:r>
    </w:p>
    <w:p>
      <w:pPr>
        <w:autoSpaceDE w:val="0"/>
        <w:autoSpaceDN w:val="0"/>
        <w:adjustRightInd w:val="0"/>
        <w:spacing w:before="100" w:after="100" w:line="460" w:lineRule="exact"/>
        <w:ind w:left="228" w:hanging="228" w:hangingChars="81"/>
        <w:jc w:val="left"/>
        <w:rPr>
          <w:rFonts w:ascii="楷体" w:hAnsi="楷体" w:eastAsia="楷体"/>
          <w:b/>
          <w:sz w:val="28"/>
          <w:szCs w:val="28"/>
          <w:lang w:val="zh-CN"/>
        </w:rPr>
      </w:pPr>
      <w:r>
        <w:rPr>
          <w:rFonts w:hint="eastAsia" w:ascii="楷体" w:hAnsi="楷体" w:eastAsia="楷体"/>
          <w:b/>
          <w:kern w:val="0"/>
          <w:sz w:val="28"/>
          <w:szCs w:val="28"/>
        </w:rPr>
        <w:t>第一条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物资的所有权归公管</w:t>
      </w:r>
      <w:r>
        <w:rPr>
          <w:rFonts w:hint="eastAsia" w:ascii="楷体" w:hAnsi="楷体" w:eastAsia="楷体"/>
          <w:sz w:val="28"/>
          <w:szCs w:val="28"/>
          <w:lang w:val="en-US" w:eastAsia="zh-CN"/>
        </w:rPr>
        <w:t>学院</w:t>
      </w:r>
      <w:r>
        <w:rPr>
          <w:rFonts w:hint="eastAsia" w:ascii="楷体" w:hAnsi="楷体" w:eastAsia="楷体"/>
          <w:sz w:val="28"/>
          <w:szCs w:val="28"/>
        </w:rPr>
        <w:t>所有。</w:t>
      </w:r>
    </w:p>
    <w:p>
      <w:pPr>
        <w:autoSpaceDE w:val="0"/>
        <w:autoSpaceDN w:val="0"/>
        <w:adjustRightInd w:val="0"/>
        <w:spacing w:before="100" w:after="100" w:line="460" w:lineRule="exact"/>
        <w:ind w:left="228" w:hanging="228" w:hangingChars="81"/>
        <w:jc w:val="left"/>
        <w:rPr>
          <w:rFonts w:ascii="楷体" w:hAnsi="楷体" w:eastAsia="楷体"/>
          <w:sz w:val="28"/>
          <w:szCs w:val="28"/>
        </w:rPr>
      </w:pPr>
      <w:r>
        <w:rPr>
          <w:rFonts w:hint="eastAsia" w:ascii="楷体" w:hAnsi="楷体" w:eastAsia="楷体"/>
          <w:b/>
          <w:kern w:val="0"/>
          <w:sz w:val="28"/>
          <w:szCs w:val="28"/>
        </w:rPr>
        <w:t>第二条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物资供</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各部门为进行正常的工作而使用。</w:t>
      </w:r>
    </w:p>
    <w:p>
      <w:pPr>
        <w:autoSpaceDE w:val="0"/>
        <w:autoSpaceDN w:val="0"/>
        <w:adjustRightInd w:val="0"/>
        <w:spacing w:before="100" w:after="100" w:line="460" w:lineRule="exact"/>
        <w:jc w:val="left"/>
        <w:rPr>
          <w:rFonts w:ascii="楷体" w:hAnsi="楷体" w:eastAsia="楷体"/>
          <w:sz w:val="28"/>
          <w:szCs w:val="28"/>
          <w:highlight w:val="none"/>
        </w:rPr>
      </w:pPr>
      <w:r>
        <w:rPr>
          <w:rFonts w:hint="eastAsia" w:ascii="楷体" w:hAnsi="楷体" w:eastAsia="楷体"/>
          <w:b/>
          <w:kern w:val="0"/>
          <w:sz w:val="28"/>
          <w:szCs w:val="28"/>
          <w:highlight w:val="none"/>
        </w:rPr>
        <w:t>第三条</w:t>
      </w:r>
      <w:r>
        <w:rPr>
          <w:rFonts w:ascii="楷体" w:hAnsi="楷体" w:eastAsia="楷体"/>
          <w:b/>
          <w:kern w:val="0"/>
          <w:sz w:val="28"/>
          <w:szCs w:val="28"/>
          <w:highlight w:val="none"/>
        </w:rPr>
        <w:t xml:space="preserve"> </w:t>
      </w:r>
      <w:r>
        <w:rPr>
          <w:rFonts w:hint="eastAsia" w:ascii="楷体" w:hAnsi="楷体" w:eastAsia="楷体"/>
          <w:sz w:val="28"/>
          <w:szCs w:val="28"/>
          <w:highlight w:val="none"/>
          <w:lang w:eastAsia="zh-CN"/>
        </w:rPr>
        <w:t>团总支</w:t>
      </w:r>
      <w:r>
        <w:rPr>
          <w:rFonts w:hint="eastAsia" w:ascii="楷体" w:hAnsi="楷体" w:eastAsia="楷体"/>
          <w:sz w:val="28"/>
          <w:szCs w:val="28"/>
          <w:highlight w:val="none"/>
        </w:rPr>
        <w:t>物资的管理权归</w:t>
      </w:r>
      <w:r>
        <w:rPr>
          <w:rFonts w:hint="eastAsia" w:ascii="楷体" w:hAnsi="楷体" w:eastAsia="楷体"/>
          <w:sz w:val="28"/>
          <w:szCs w:val="28"/>
          <w:highlight w:val="none"/>
          <w:lang w:val="en-US" w:eastAsia="zh-CN"/>
        </w:rPr>
        <w:t>书记处</w:t>
      </w:r>
      <w:r>
        <w:rPr>
          <w:rFonts w:hint="eastAsia" w:ascii="楷体" w:hAnsi="楷体" w:eastAsia="楷体"/>
          <w:sz w:val="28"/>
          <w:szCs w:val="28"/>
          <w:highlight w:val="none"/>
        </w:rPr>
        <w:t>所有。</w:t>
      </w:r>
      <w:r>
        <w:rPr>
          <w:rFonts w:hint="eastAsia" w:ascii="楷体" w:hAnsi="楷体" w:eastAsia="楷体"/>
          <w:sz w:val="28"/>
          <w:szCs w:val="28"/>
          <w:highlight w:val="none"/>
          <w:lang w:val="en-US" w:eastAsia="zh-CN"/>
        </w:rPr>
        <w:t>副书记</w:t>
      </w:r>
      <w:r>
        <w:rPr>
          <w:rFonts w:hint="eastAsia" w:ascii="楷体" w:hAnsi="楷体" w:eastAsia="楷体"/>
          <w:sz w:val="28"/>
          <w:szCs w:val="28"/>
          <w:highlight w:val="none"/>
        </w:rPr>
        <w:t>负责对</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物资的采购、整理、管理、登记等工作。</w:t>
      </w:r>
    </w:p>
    <w:p>
      <w:pPr>
        <w:autoSpaceDE w:val="0"/>
        <w:autoSpaceDN w:val="0"/>
        <w:adjustRightInd w:val="0"/>
        <w:spacing w:before="100" w:after="100" w:line="460" w:lineRule="exact"/>
        <w:ind w:left="228" w:hanging="228" w:hangingChars="81"/>
        <w:jc w:val="left"/>
        <w:rPr>
          <w:rFonts w:ascii="楷体" w:hAnsi="楷体" w:eastAsia="楷体"/>
          <w:sz w:val="28"/>
          <w:szCs w:val="28"/>
        </w:rPr>
      </w:pPr>
      <w:r>
        <w:rPr>
          <w:rFonts w:hint="eastAsia" w:ascii="楷体" w:hAnsi="楷体" w:eastAsia="楷体"/>
          <w:b/>
          <w:kern w:val="0"/>
          <w:sz w:val="28"/>
          <w:szCs w:val="28"/>
        </w:rPr>
        <w:t>第四条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各个部门的成员有责任、义务节约和爱护</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物资。</w:t>
      </w:r>
    </w:p>
    <w:p>
      <w:pPr>
        <w:autoSpaceDE w:val="0"/>
        <w:autoSpaceDN w:val="0"/>
        <w:adjustRightInd w:val="0"/>
        <w:spacing w:before="312" w:beforeLines="100" w:after="312" w:afterLines="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二、物资的购买</w:t>
      </w:r>
      <w:r>
        <w:rPr>
          <w:rFonts w:hint="eastAsia" w:ascii="楷体" w:hAnsi="楷体" w:eastAsia="楷体"/>
          <w:b/>
          <w:sz w:val="28"/>
          <w:szCs w:val="28"/>
        </w:rPr>
        <w:tab/>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第五条</w:t>
      </w:r>
      <w:r>
        <w:rPr>
          <w:rFonts w:ascii="楷体" w:hAnsi="楷体" w:eastAsia="楷体"/>
          <w:b/>
          <w:kern w:val="0"/>
          <w:sz w:val="28"/>
          <w:szCs w:val="28"/>
        </w:rPr>
        <w:t xml:space="preserve"> </w:t>
      </w:r>
      <w:r>
        <w:rPr>
          <w:rFonts w:hint="eastAsia" w:ascii="楷体" w:hAnsi="楷体" w:eastAsia="楷体"/>
          <w:sz w:val="28"/>
          <w:szCs w:val="28"/>
          <w:lang w:eastAsia="zh-CN"/>
        </w:rPr>
        <w:t>书记处</w:t>
      </w:r>
      <w:r>
        <w:rPr>
          <w:rFonts w:hint="eastAsia" w:ascii="楷体" w:hAnsi="楷体" w:eastAsia="楷体"/>
          <w:sz w:val="28"/>
          <w:szCs w:val="28"/>
        </w:rPr>
        <w:t>持有</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物资清单（附），物资清单记载现有物资名称、数量等内容。</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第六条</w:t>
      </w:r>
      <w:r>
        <w:rPr>
          <w:rFonts w:ascii="楷体" w:hAnsi="楷体" w:eastAsia="楷体"/>
          <w:b/>
          <w:kern w:val="0"/>
          <w:sz w:val="28"/>
          <w:szCs w:val="28"/>
        </w:rPr>
        <w:t xml:space="preserve"> </w:t>
      </w:r>
      <w:r>
        <w:rPr>
          <w:rFonts w:hint="eastAsia" w:ascii="楷体" w:hAnsi="楷体" w:eastAsia="楷体"/>
          <w:sz w:val="28"/>
          <w:szCs w:val="28"/>
        </w:rPr>
        <w:t>对于缺少的物资和消耗品购买后要在物资清单上进行登记注册。</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第七条</w:t>
      </w:r>
      <w:r>
        <w:rPr>
          <w:rFonts w:ascii="楷体" w:hAnsi="楷体" w:eastAsia="楷体"/>
          <w:b/>
          <w:kern w:val="0"/>
          <w:sz w:val="28"/>
          <w:szCs w:val="28"/>
        </w:rPr>
        <w:t xml:space="preserve"> </w:t>
      </w:r>
      <w:r>
        <w:rPr>
          <w:rFonts w:hint="eastAsia" w:ascii="楷体" w:hAnsi="楷体" w:eastAsia="楷体"/>
          <w:sz w:val="28"/>
          <w:szCs w:val="28"/>
          <w:lang w:val="en-US" w:eastAsia="zh-CN"/>
        </w:rPr>
        <w:t>书记处</w:t>
      </w:r>
      <w:r>
        <w:rPr>
          <w:rFonts w:hint="eastAsia" w:ascii="楷体" w:hAnsi="楷体" w:eastAsia="楷体"/>
          <w:sz w:val="28"/>
          <w:szCs w:val="28"/>
        </w:rPr>
        <w:t>负责物资的购置，购买前须向指导老师提出申请，获得批准后方可购买。</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第八条</w:t>
      </w:r>
      <w:r>
        <w:rPr>
          <w:rFonts w:ascii="楷体" w:hAnsi="楷体" w:eastAsia="楷体"/>
          <w:b/>
          <w:kern w:val="0"/>
          <w:sz w:val="28"/>
          <w:szCs w:val="28"/>
        </w:rPr>
        <w:t xml:space="preserve"> </w:t>
      </w:r>
      <w:r>
        <w:rPr>
          <w:rFonts w:hint="eastAsia" w:ascii="楷体" w:hAnsi="楷体" w:eastAsia="楷体"/>
          <w:sz w:val="28"/>
          <w:szCs w:val="28"/>
        </w:rPr>
        <w:t>购置物品需本着节约的原则，购买后需由卖方提供标准发票或收据。发票的“客户名称”一栏填写“广东金融学院”。“商品内容”包括：办公用品（如软盘、墨盒）、展板、服装等。办公用品超过</w:t>
      </w:r>
      <w:r>
        <w:rPr>
          <w:rFonts w:ascii="楷体" w:hAnsi="楷体" w:eastAsia="楷体"/>
          <w:sz w:val="28"/>
          <w:szCs w:val="28"/>
        </w:rPr>
        <w:t>100</w:t>
      </w:r>
      <w:r>
        <w:rPr>
          <w:rFonts w:hint="eastAsia" w:ascii="楷体" w:hAnsi="楷体" w:eastAsia="楷体"/>
          <w:sz w:val="28"/>
          <w:szCs w:val="28"/>
        </w:rPr>
        <w:t>元的需在发票背面列出办公用品清单、具体用途等。</w:t>
      </w:r>
    </w:p>
    <w:p>
      <w:pPr>
        <w:autoSpaceDE w:val="0"/>
        <w:autoSpaceDN w:val="0"/>
        <w:adjustRightInd w:val="0"/>
        <w:spacing w:before="312" w:beforeLines="100" w:after="312" w:afterLines="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三、物资的借用与归还</w:t>
      </w:r>
    </w:p>
    <w:p>
      <w:pPr>
        <w:autoSpaceDE w:val="0"/>
        <w:autoSpaceDN w:val="0"/>
        <w:adjustRightInd w:val="0"/>
        <w:spacing w:before="100" w:after="100" w:line="460" w:lineRule="exact"/>
        <w:jc w:val="left"/>
        <w:rPr>
          <w:rFonts w:ascii="楷体" w:hAnsi="楷体" w:eastAsia="楷体"/>
          <w:b/>
          <w:sz w:val="28"/>
          <w:szCs w:val="28"/>
          <w:highlight w:val="none"/>
          <w:lang w:val="zh-CN"/>
        </w:rPr>
      </w:pPr>
      <w:r>
        <w:rPr>
          <w:rFonts w:hint="eastAsia" w:ascii="楷体" w:hAnsi="楷体" w:eastAsia="楷体"/>
          <w:b/>
          <w:kern w:val="0"/>
          <w:sz w:val="28"/>
          <w:szCs w:val="28"/>
          <w:highlight w:val="none"/>
        </w:rPr>
        <w:t>第九条</w:t>
      </w:r>
      <w:r>
        <w:rPr>
          <w:rFonts w:ascii="楷体" w:hAnsi="楷体" w:eastAsia="楷体"/>
          <w:b/>
          <w:kern w:val="0"/>
          <w:sz w:val="28"/>
          <w:szCs w:val="28"/>
          <w:highlight w:val="none"/>
        </w:rPr>
        <w:t xml:space="preserve"> </w:t>
      </w:r>
      <w:r>
        <w:rPr>
          <w:rFonts w:hint="eastAsia" w:ascii="楷体" w:hAnsi="楷体" w:eastAsia="楷体"/>
          <w:sz w:val="28"/>
          <w:szCs w:val="28"/>
          <w:highlight w:val="none"/>
        </w:rPr>
        <w:t>各个部门需要借用</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物资须通过</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lang w:val="en-US" w:eastAsia="zh-CN"/>
        </w:rPr>
        <w:t>书记处</w:t>
      </w:r>
      <w:r>
        <w:rPr>
          <w:rFonts w:hint="eastAsia" w:ascii="楷体" w:hAnsi="楷体" w:eastAsia="楷体"/>
          <w:sz w:val="28"/>
          <w:szCs w:val="28"/>
          <w:highlight w:val="none"/>
        </w:rPr>
        <w:t>成员办理。</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第十条</w:t>
      </w:r>
      <w:r>
        <w:rPr>
          <w:rFonts w:ascii="楷体" w:hAnsi="楷体" w:eastAsia="楷体"/>
          <w:b/>
          <w:kern w:val="0"/>
          <w:sz w:val="28"/>
          <w:szCs w:val="28"/>
        </w:rPr>
        <w:t xml:space="preserve"> </w:t>
      </w:r>
      <w:r>
        <w:rPr>
          <w:rFonts w:hint="eastAsia" w:ascii="楷体" w:hAnsi="楷体" w:eastAsia="楷体"/>
          <w:sz w:val="28"/>
          <w:szCs w:val="28"/>
          <w:lang w:eastAsia="zh-CN"/>
        </w:rPr>
        <w:t>书记处</w:t>
      </w:r>
      <w:r>
        <w:rPr>
          <w:rFonts w:hint="eastAsia" w:ascii="楷体" w:hAnsi="楷体" w:eastAsia="楷体"/>
          <w:sz w:val="28"/>
          <w:szCs w:val="28"/>
        </w:rPr>
        <w:t>持有公共管理</w:t>
      </w:r>
      <w:r>
        <w:rPr>
          <w:rFonts w:hint="eastAsia" w:ascii="楷体" w:hAnsi="楷体" w:eastAsia="楷体"/>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物资借出登记簿（附），对各个部门的物品借出与归还进行管理。</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第十一条</w:t>
      </w:r>
      <w:r>
        <w:rPr>
          <w:rFonts w:ascii="楷体" w:hAnsi="楷体" w:eastAsia="楷体"/>
          <w:b/>
          <w:kern w:val="0"/>
          <w:sz w:val="28"/>
          <w:szCs w:val="28"/>
        </w:rPr>
        <w:t xml:space="preserve"> </w:t>
      </w:r>
      <w:r>
        <w:rPr>
          <w:rFonts w:hint="eastAsia" w:ascii="楷体" w:hAnsi="楷体" w:eastAsia="楷体"/>
          <w:sz w:val="28"/>
          <w:szCs w:val="28"/>
        </w:rPr>
        <w:t>登记簿分为两部分，左半部分为借出登记，右半部分为相应物品的归还登记。借物人需认真填写登记簿中的“借出单位”“物品”“数量”“用途”“借出时间”“归还时间”“负责人签字”“负责人联系方式”等项目，经经办人在“经办人”中签字后方可借出。</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第十二条</w:t>
      </w:r>
      <w:r>
        <w:rPr>
          <w:rFonts w:ascii="楷体" w:hAnsi="楷体" w:eastAsia="楷体"/>
          <w:b/>
          <w:kern w:val="0"/>
          <w:sz w:val="28"/>
          <w:szCs w:val="28"/>
        </w:rPr>
        <w:t xml:space="preserve"> </w:t>
      </w:r>
      <w:r>
        <w:rPr>
          <w:rFonts w:hint="eastAsia" w:ascii="楷体" w:hAnsi="楷体" w:eastAsia="楷体"/>
          <w:sz w:val="28"/>
          <w:szCs w:val="28"/>
        </w:rPr>
        <w:t>物品归还时需签字。经经办人在“经办人”中签字以及证明人签字后借用与归还全过程结束。经办人和证明人不能同为一个人。</w:t>
      </w:r>
    </w:p>
    <w:p>
      <w:pPr>
        <w:autoSpaceDE w:val="0"/>
        <w:autoSpaceDN w:val="0"/>
        <w:adjustRightInd w:val="0"/>
        <w:spacing w:before="100" w:after="100" w:line="460" w:lineRule="exact"/>
        <w:ind w:left="228" w:hanging="228" w:hangingChars="81"/>
        <w:jc w:val="left"/>
        <w:rPr>
          <w:rFonts w:ascii="楷体" w:hAnsi="楷体" w:eastAsia="楷体"/>
          <w:b/>
          <w:sz w:val="28"/>
          <w:szCs w:val="28"/>
          <w:lang w:val="zh-CN"/>
        </w:rPr>
      </w:pPr>
      <w:r>
        <w:rPr>
          <w:rFonts w:hint="eastAsia" w:ascii="楷体" w:hAnsi="楷体" w:eastAsia="楷体"/>
          <w:b/>
          <w:kern w:val="0"/>
          <w:sz w:val="28"/>
          <w:szCs w:val="28"/>
        </w:rPr>
        <w:t>第十三条</w:t>
      </w:r>
      <w:r>
        <w:rPr>
          <w:rFonts w:ascii="楷体" w:hAnsi="楷体" w:eastAsia="楷体"/>
          <w:b/>
          <w:kern w:val="0"/>
          <w:sz w:val="28"/>
          <w:szCs w:val="28"/>
        </w:rPr>
        <w:t xml:space="preserve"> </w:t>
      </w:r>
      <w:r>
        <w:rPr>
          <w:rFonts w:hint="eastAsia" w:ascii="楷体" w:hAnsi="楷体" w:eastAsia="楷体"/>
          <w:sz w:val="28"/>
          <w:szCs w:val="28"/>
        </w:rPr>
        <w:t>任何人不得未经登记，擅自借出</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物资。</w:t>
      </w:r>
    </w:p>
    <w:p>
      <w:pPr>
        <w:autoSpaceDE w:val="0"/>
        <w:autoSpaceDN w:val="0"/>
        <w:adjustRightInd w:val="0"/>
        <w:spacing w:before="312" w:beforeLines="100" w:after="312" w:afterLines="100" w:line="460" w:lineRule="exact"/>
        <w:ind w:left="228" w:hanging="228" w:hangingChars="81"/>
        <w:jc w:val="left"/>
        <w:rPr>
          <w:rFonts w:ascii="楷体" w:hAnsi="楷体" w:eastAsia="楷体"/>
          <w:b/>
          <w:sz w:val="28"/>
          <w:szCs w:val="28"/>
          <w:lang w:val="zh-CN"/>
        </w:rPr>
      </w:pPr>
      <w:r>
        <w:rPr>
          <w:rFonts w:hint="eastAsia" w:ascii="楷体" w:hAnsi="楷体" w:eastAsia="楷体"/>
          <w:b/>
          <w:sz w:val="28"/>
          <w:szCs w:val="28"/>
        </w:rPr>
        <w:t>四、物资的清点与整理</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第十四条</w:t>
      </w:r>
      <w:r>
        <w:rPr>
          <w:rFonts w:ascii="楷体" w:hAnsi="楷体" w:eastAsia="楷体"/>
          <w:b/>
          <w:kern w:val="0"/>
          <w:sz w:val="28"/>
          <w:szCs w:val="28"/>
        </w:rPr>
        <w:t xml:space="preserve"> </w:t>
      </w:r>
      <w:r>
        <w:rPr>
          <w:rFonts w:hint="eastAsia" w:ascii="楷体" w:hAnsi="楷体" w:eastAsia="楷体"/>
          <w:sz w:val="28"/>
          <w:szCs w:val="28"/>
          <w:lang w:eastAsia="zh-CN"/>
        </w:rPr>
        <w:t>书记处</w:t>
      </w:r>
      <w:bookmarkStart w:id="1" w:name="_GoBack"/>
      <w:bookmarkEnd w:id="1"/>
      <w:r>
        <w:rPr>
          <w:rFonts w:hint="eastAsia" w:ascii="楷体" w:hAnsi="楷体" w:eastAsia="楷体"/>
          <w:sz w:val="28"/>
          <w:szCs w:val="28"/>
        </w:rPr>
        <w:t>负责人定期对物资进行清点与整理，并向指导老师提交物资清单报告。</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第十五条</w:t>
      </w:r>
      <w:r>
        <w:rPr>
          <w:rFonts w:ascii="楷体" w:hAnsi="楷体" w:eastAsia="楷体"/>
          <w:b/>
          <w:kern w:val="0"/>
          <w:sz w:val="28"/>
          <w:szCs w:val="28"/>
        </w:rPr>
        <w:t xml:space="preserve"> </w:t>
      </w:r>
      <w:r>
        <w:rPr>
          <w:rFonts w:hint="eastAsia" w:ascii="楷体" w:hAnsi="楷体" w:eastAsia="楷体"/>
          <w:sz w:val="28"/>
          <w:szCs w:val="28"/>
        </w:rPr>
        <w:t>物资清点主要将现有物资与物资清单上的物资进行核对，确认物资与物资数量无误。</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第十六条</w:t>
      </w:r>
      <w:r>
        <w:rPr>
          <w:rFonts w:ascii="楷体" w:hAnsi="楷体" w:eastAsia="楷体"/>
          <w:b/>
          <w:kern w:val="0"/>
          <w:sz w:val="28"/>
          <w:szCs w:val="28"/>
        </w:rPr>
        <w:t xml:space="preserve"> </w:t>
      </w:r>
      <w:r>
        <w:rPr>
          <w:rFonts w:hint="eastAsia" w:ascii="楷体" w:hAnsi="楷体" w:eastAsia="楷体"/>
          <w:sz w:val="28"/>
          <w:szCs w:val="28"/>
        </w:rPr>
        <w:t>清点低值易耗品的正常折耗情况，对于耗尽的物资及时购买补充。</w:t>
      </w:r>
    </w:p>
    <w:p>
      <w:pPr>
        <w:autoSpaceDE w:val="0"/>
        <w:autoSpaceDN w:val="0"/>
        <w:adjustRightInd w:val="0"/>
        <w:spacing w:before="100" w:after="100" w:line="460" w:lineRule="exact"/>
        <w:jc w:val="left"/>
        <w:rPr>
          <w:rFonts w:ascii="楷体" w:hAnsi="楷体" w:eastAsia="楷体"/>
          <w:b/>
          <w:sz w:val="28"/>
          <w:szCs w:val="28"/>
          <w:lang w:val="zh-CN"/>
        </w:rPr>
      </w:pPr>
      <w:r>
        <w:rPr>
          <w:rFonts w:hint="eastAsia" w:ascii="楷体" w:hAnsi="楷体" w:eastAsia="楷体"/>
          <w:b/>
          <w:kern w:val="0"/>
          <w:sz w:val="28"/>
          <w:szCs w:val="28"/>
        </w:rPr>
        <w:t>第十七条</w:t>
      </w:r>
      <w:r>
        <w:rPr>
          <w:rFonts w:ascii="楷体" w:hAnsi="楷体" w:eastAsia="楷体"/>
          <w:b/>
          <w:kern w:val="0"/>
          <w:sz w:val="28"/>
          <w:szCs w:val="28"/>
        </w:rPr>
        <w:t xml:space="preserve"> </w:t>
      </w:r>
      <w:r>
        <w:rPr>
          <w:rFonts w:hint="eastAsia" w:ascii="楷体" w:hAnsi="楷体" w:eastAsia="楷体"/>
          <w:sz w:val="28"/>
          <w:szCs w:val="28"/>
        </w:rPr>
        <w:t>随机检查物资借出登记簿，查看是否有逾期未归还的物资，如有，则联系登记簿上的负责人，要求归还延期使用的物品。</w:t>
      </w:r>
    </w:p>
    <w:p>
      <w:pPr>
        <w:autoSpaceDE w:val="0"/>
        <w:autoSpaceDN w:val="0"/>
        <w:adjustRightInd w:val="0"/>
        <w:spacing w:before="312" w:beforeLines="100" w:after="312" w:afterLines="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五、报销的程序</w:t>
      </w:r>
    </w:p>
    <w:p>
      <w:pPr>
        <w:autoSpaceDE w:val="0"/>
        <w:autoSpaceDN w:val="0"/>
        <w:adjustRightInd w:val="0"/>
        <w:spacing w:before="100" w:after="100" w:line="460" w:lineRule="exact"/>
        <w:jc w:val="left"/>
        <w:rPr>
          <w:rFonts w:ascii="楷体" w:hAnsi="楷体" w:eastAsia="楷体"/>
          <w:kern w:val="0"/>
          <w:sz w:val="28"/>
          <w:szCs w:val="28"/>
        </w:rPr>
      </w:pPr>
      <w:r>
        <w:rPr>
          <w:rFonts w:hint="eastAsia" w:ascii="楷体" w:hAnsi="楷体" w:eastAsia="楷体"/>
          <w:sz w:val="28"/>
          <w:szCs w:val="28"/>
        </w:rPr>
        <w:t xml:space="preserve">    物资采购中，严禁任何部门虚开发票。若私自虚开发票，一经查处，将对相关部门及负责人进行严肃处理。</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各部门应当按照下列规定报销发票及收据：</w:t>
      </w:r>
    </w:p>
    <w:p>
      <w:pPr>
        <w:autoSpaceDE w:val="0"/>
        <w:autoSpaceDN w:val="0"/>
        <w:adjustRightInd w:val="0"/>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第十八条</w:t>
      </w:r>
      <w:r>
        <w:rPr>
          <w:rFonts w:ascii="楷体" w:hAnsi="楷体" w:eastAsia="楷体"/>
          <w:b/>
          <w:kern w:val="0"/>
          <w:sz w:val="28"/>
          <w:szCs w:val="28"/>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kern w:val="0"/>
          <w:sz w:val="28"/>
          <w:szCs w:val="28"/>
        </w:rPr>
        <w:t>干部在购买物资后向部门部长提出报销，各部长向</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成员上交采购物资发票。</w:t>
      </w:r>
    </w:p>
    <w:p>
      <w:pPr>
        <w:autoSpaceDE w:val="0"/>
        <w:autoSpaceDN w:val="0"/>
        <w:adjustRightInd w:val="0"/>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第十九条</w:t>
      </w:r>
      <w:r>
        <w:rPr>
          <w:rFonts w:ascii="楷体" w:hAnsi="楷体" w:eastAsia="楷体"/>
          <w:b/>
          <w:kern w:val="0"/>
          <w:sz w:val="28"/>
          <w:szCs w:val="28"/>
        </w:rPr>
        <w:t xml:space="preserve"> </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负责人审查发票与物资项目、单价、数量、金额和相关的备注事项是否正确一致，有关人员是否签名盖章。</w:t>
      </w:r>
    </w:p>
    <w:p>
      <w:pPr>
        <w:autoSpaceDE w:val="0"/>
        <w:autoSpaceDN w:val="0"/>
        <w:adjustRightInd w:val="0"/>
        <w:spacing w:before="100" w:after="100" w:line="460" w:lineRule="exact"/>
        <w:jc w:val="left"/>
        <w:rPr>
          <w:rFonts w:ascii="楷体" w:hAnsi="楷体" w:eastAsia="楷体"/>
          <w:kern w:val="0"/>
          <w:sz w:val="28"/>
          <w:szCs w:val="28"/>
        </w:rPr>
      </w:pPr>
      <w:r>
        <w:rPr>
          <w:rFonts w:hint="eastAsia" w:ascii="楷体" w:hAnsi="楷体" w:eastAsia="楷体"/>
          <w:b/>
          <w:kern w:val="0"/>
          <w:sz w:val="28"/>
          <w:szCs w:val="28"/>
        </w:rPr>
        <w:t>第二十条</w:t>
      </w:r>
      <w:r>
        <w:rPr>
          <w:rFonts w:ascii="楷体" w:hAnsi="楷体" w:eastAsia="楷体"/>
          <w:kern w:val="0"/>
          <w:sz w:val="28"/>
          <w:szCs w:val="28"/>
        </w:rPr>
        <w:t xml:space="preserve"> </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负责人经审查核对，报指导老师批准，对采购物资发票予以报销。</w:t>
      </w:r>
      <w:r>
        <w:rPr>
          <w:rFonts w:hint="eastAsia" w:ascii="楷体" w:hAnsi="楷体" w:eastAsia="楷体"/>
          <w:sz w:val="28"/>
          <w:szCs w:val="28"/>
        </w:rPr>
        <w:t>物品报销时需签字。经经办人在“经办人”中签字、报销人签字以及证明人签字后报销全过程结束。经办人和证明人不能同为一个人。</w:t>
      </w:r>
    </w:p>
    <w:p>
      <w:pPr>
        <w:autoSpaceDE w:val="0"/>
        <w:autoSpaceDN w:val="0"/>
        <w:adjustRightInd w:val="0"/>
        <w:spacing w:before="100" w:after="100" w:line="460" w:lineRule="exact"/>
        <w:ind w:left="228" w:hanging="228" w:hangingChars="81"/>
        <w:jc w:val="left"/>
        <w:rPr>
          <w:rFonts w:ascii="楷体" w:hAnsi="楷体" w:eastAsia="楷体"/>
          <w:kern w:val="0"/>
          <w:sz w:val="28"/>
          <w:szCs w:val="28"/>
        </w:rPr>
      </w:pPr>
      <w:r>
        <w:rPr>
          <w:rFonts w:hint="eastAsia" w:ascii="楷体" w:hAnsi="楷体" w:eastAsia="楷体"/>
          <w:b/>
          <w:kern w:val="0"/>
          <w:sz w:val="28"/>
          <w:szCs w:val="28"/>
        </w:rPr>
        <w:t>第二十一条</w:t>
      </w:r>
      <w:r>
        <w:rPr>
          <w:rFonts w:ascii="楷体" w:hAnsi="楷体" w:eastAsia="楷体"/>
          <w:b/>
          <w:kern w:val="0"/>
          <w:sz w:val="28"/>
          <w:szCs w:val="28"/>
        </w:rPr>
        <w:t xml:space="preserve"> </w:t>
      </w:r>
      <w:r>
        <w:rPr>
          <w:rFonts w:hint="eastAsia" w:ascii="楷体" w:hAnsi="楷体" w:eastAsia="楷体"/>
          <w:kern w:val="0"/>
          <w:sz w:val="28"/>
          <w:szCs w:val="28"/>
          <w:lang w:val="en-US" w:eastAsia="zh-CN"/>
        </w:rPr>
        <w:t>书记处</w:t>
      </w:r>
      <w:r>
        <w:rPr>
          <w:rFonts w:hint="eastAsia" w:ascii="楷体" w:hAnsi="楷体" w:eastAsia="楷体"/>
          <w:kern w:val="0"/>
          <w:sz w:val="28"/>
          <w:szCs w:val="28"/>
        </w:rPr>
        <w:t>负责人对采购物资发票予以妥善保管，防止丢失</w:t>
      </w:r>
      <w:r>
        <w:rPr>
          <w:rFonts w:hint="eastAsia" w:ascii="楷体" w:hAnsi="楷体" w:eastAsia="楷体"/>
          <w:kern w:val="0"/>
          <w:sz w:val="28"/>
          <w:szCs w:val="28"/>
          <w:lang w:eastAsia="zh-CN"/>
        </w:rPr>
        <w:t>。</w:t>
      </w:r>
    </w:p>
    <w:p>
      <w:pPr>
        <w:spacing w:before="100" w:after="100" w:line="460" w:lineRule="exact"/>
        <w:ind w:left="228" w:hanging="228" w:hangingChars="81"/>
        <w:jc w:val="left"/>
        <w:rPr>
          <w:rFonts w:ascii="楷体" w:hAnsi="楷体" w:eastAsia="楷体" w:cs="Calibri"/>
          <w:b/>
          <w:sz w:val="28"/>
          <w:szCs w:val="28"/>
        </w:rPr>
      </w:pPr>
      <w:r>
        <w:rPr>
          <w:rFonts w:hint="eastAsia" w:ascii="楷体" w:hAnsi="楷体" w:eastAsia="楷体" w:cs="仿宋"/>
          <w:b/>
          <w:sz w:val="28"/>
          <w:szCs w:val="28"/>
        </w:rPr>
        <w:t>第五节</w:t>
      </w:r>
      <w:r>
        <w:rPr>
          <w:rFonts w:ascii="楷体" w:hAnsi="楷体" w:eastAsia="楷体" w:cs="仿宋"/>
          <w:b/>
          <w:sz w:val="28"/>
          <w:szCs w:val="28"/>
        </w:rPr>
        <w:t xml:space="preserve"> </w:t>
      </w:r>
      <w:r>
        <w:rPr>
          <w:rFonts w:hint="eastAsia" w:ascii="楷体" w:hAnsi="楷体" w:eastAsia="楷体" w:cs="仿宋"/>
          <w:b/>
          <w:sz w:val="28"/>
          <w:szCs w:val="28"/>
        </w:rPr>
        <w:t>干部工作证管理制度</w:t>
      </w:r>
    </w:p>
    <w:p>
      <w:pPr>
        <w:spacing w:before="100" w:after="100" w:line="460" w:lineRule="exact"/>
        <w:jc w:val="left"/>
        <w:rPr>
          <w:rFonts w:ascii="楷体" w:hAnsi="楷体" w:eastAsia="楷体" w:cs="仿宋"/>
          <w:sz w:val="28"/>
          <w:szCs w:val="28"/>
        </w:rPr>
      </w:pPr>
      <w:r>
        <w:rPr>
          <w:rFonts w:hint="eastAsia" w:ascii="楷体" w:hAnsi="楷体" w:eastAsia="楷体" w:cs="仿宋"/>
          <w:sz w:val="28"/>
          <w:szCs w:val="28"/>
        </w:rPr>
        <w:t xml:space="preserve">    为使我</w:t>
      </w:r>
      <w:r>
        <w:rPr>
          <w:rFonts w:hint="eastAsia" w:ascii="楷体" w:hAnsi="楷体" w:eastAsia="楷体" w:cs="仿宋"/>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
          <w:sz w:val="28"/>
          <w:szCs w:val="28"/>
        </w:rPr>
        <w:t>工作的顺利展开，更好规范工作人员的职责，充分展示活动中</w:t>
      </w:r>
      <w:r>
        <w:rPr>
          <w:rFonts w:hint="eastAsia" w:ascii="楷体" w:hAnsi="楷体" w:eastAsia="楷体" w:cs="仿宋"/>
          <w:kern w:val="0"/>
          <w:sz w:val="28"/>
          <w:szCs w:val="28"/>
          <w:highlight w:val="none"/>
          <w:lang w:val="en-US" w:eastAsia="zh-CN"/>
        </w:rPr>
        <w:t>团总支</w:t>
      </w:r>
      <w:r>
        <w:rPr>
          <w:rFonts w:hint="eastAsia" w:ascii="楷体" w:hAnsi="楷体" w:eastAsia="楷体" w:cs="仿宋"/>
          <w:sz w:val="28"/>
          <w:szCs w:val="28"/>
        </w:rPr>
        <w:t>工作人员的精神风采，规范</w:t>
      </w:r>
      <w:r>
        <w:rPr>
          <w:rFonts w:hint="eastAsia" w:ascii="楷体" w:hAnsi="楷体" w:eastAsia="楷体" w:cs="仿宋"/>
          <w:kern w:val="0"/>
          <w:sz w:val="28"/>
          <w:szCs w:val="28"/>
          <w:highlight w:val="none"/>
          <w:lang w:val="en-US" w:eastAsia="zh-CN"/>
        </w:rPr>
        <w:t>团总支</w:t>
      </w:r>
      <w:r>
        <w:rPr>
          <w:rFonts w:hint="eastAsia" w:ascii="楷体" w:hAnsi="楷体" w:eastAsia="楷体" w:cs="仿宋"/>
          <w:sz w:val="28"/>
          <w:szCs w:val="28"/>
        </w:rPr>
        <w:t>内部人员对工作证的使用，现制</w:t>
      </w:r>
      <w:r>
        <w:rPr>
          <w:rFonts w:hint="eastAsia" w:ascii="楷体" w:hAnsi="楷体" w:eastAsia="楷体" w:cs="仿宋"/>
          <w:sz w:val="28"/>
          <w:szCs w:val="28"/>
          <w:lang w:val="en-US" w:eastAsia="zh-CN"/>
        </w:rPr>
        <w:t>定</w:t>
      </w:r>
      <w:r>
        <w:rPr>
          <w:rFonts w:hint="eastAsia" w:ascii="楷体" w:hAnsi="楷体" w:eastAsia="楷体" w:cs="仿宋"/>
          <w:sz w:val="28"/>
          <w:szCs w:val="28"/>
        </w:rPr>
        <w:t>我</w:t>
      </w:r>
      <w:r>
        <w:rPr>
          <w:rFonts w:hint="eastAsia" w:ascii="楷体" w:hAnsi="楷体" w:eastAsia="楷体" w:cs="仿宋"/>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
          <w:sz w:val="28"/>
          <w:szCs w:val="28"/>
        </w:rPr>
        <w:t>干部工作证管理制度如下：</w:t>
      </w:r>
    </w:p>
    <w:p>
      <w:pPr>
        <w:snapToGrid w:val="0"/>
        <w:spacing w:before="100" w:after="100" w:line="460" w:lineRule="exact"/>
        <w:jc w:val="left"/>
        <w:rPr>
          <w:rFonts w:ascii="楷体" w:hAnsi="楷体" w:eastAsia="楷体" w:cs="仿宋"/>
          <w:sz w:val="28"/>
          <w:szCs w:val="28"/>
        </w:rPr>
      </w:pPr>
      <w:r>
        <w:rPr>
          <w:rFonts w:hint="eastAsia" w:ascii="楷体" w:hAnsi="楷体" w:eastAsia="楷体" w:cs="仿宋"/>
          <w:b/>
          <w:sz w:val="28"/>
          <w:szCs w:val="28"/>
        </w:rPr>
        <w:t>第一条</w:t>
      </w:r>
      <w:r>
        <w:rPr>
          <w:rFonts w:ascii="楷体" w:hAnsi="楷体" w:eastAsia="楷体" w:cs="仿宋"/>
          <w:sz w:val="28"/>
          <w:szCs w:val="28"/>
        </w:rPr>
        <w:t xml:space="preserve"> </w:t>
      </w:r>
      <w:r>
        <w:rPr>
          <w:rFonts w:hint="eastAsia" w:ascii="楷体" w:hAnsi="楷体" w:eastAsia="楷体" w:cs="仿宋"/>
          <w:sz w:val="28"/>
          <w:szCs w:val="28"/>
        </w:rPr>
        <w:t>凡加入我</w:t>
      </w:r>
      <w:r>
        <w:rPr>
          <w:rFonts w:hint="eastAsia" w:ascii="楷体" w:hAnsi="楷体" w:eastAsia="楷体" w:cs="仿宋"/>
          <w:sz w:val="28"/>
          <w:szCs w:val="28"/>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s="仿宋"/>
          <w:sz w:val="28"/>
          <w:szCs w:val="28"/>
        </w:rPr>
        <w:t>的成员均会发放工作证，该工作证限本人使用，不得转借他人。</w:t>
      </w:r>
    </w:p>
    <w:p>
      <w:pPr>
        <w:snapToGrid w:val="0"/>
        <w:spacing w:before="100" w:after="100" w:line="460" w:lineRule="exact"/>
        <w:jc w:val="left"/>
        <w:rPr>
          <w:rFonts w:ascii="楷体" w:hAnsi="楷体" w:eastAsia="楷体" w:cs="仿宋"/>
          <w:sz w:val="28"/>
          <w:szCs w:val="28"/>
        </w:rPr>
      </w:pPr>
      <w:r>
        <w:rPr>
          <w:rFonts w:hint="eastAsia" w:ascii="楷体" w:hAnsi="楷体" w:eastAsia="楷体" w:cs="仿宋"/>
          <w:b/>
          <w:sz w:val="28"/>
          <w:szCs w:val="28"/>
        </w:rPr>
        <w:t>第二条</w:t>
      </w:r>
      <w:r>
        <w:rPr>
          <w:rFonts w:ascii="楷体" w:hAnsi="楷体" w:eastAsia="楷体" w:cs="仿宋"/>
          <w:b/>
          <w:sz w:val="28"/>
          <w:szCs w:val="28"/>
        </w:rPr>
        <w:t xml:space="preserve"> </w:t>
      </w:r>
      <w:r>
        <w:rPr>
          <w:rFonts w:hint="eastAsia" w:ascii="楷体" w:hAnsi="楷体" w:eastAsia="楷体" w:cs="仿宋"/>
          <w:sz w:val="28"/>
          <w:szCs w:val="28"/>
        </w:rPr>
        <w:t>凡</w:t>
      </w:r>
      <w:r>
        <w:rPr>
          <w:rFonts w:hint="eastAsia" w:ascii="楷体" w:hAnsi="楷体" w:eastAsia="楷体" w:cs="仿宋"/>
          <w:kern w:val="0"/>
          <w:sz w:val="28"/>
          <w:szCs w:val="28"/>
          <w:highlight w:val="none"/>
          <w:lang w:val="en-US" w:eastAsia="zh-CN"/>
        </w:rPr>
        <w:t>团总支</w:t>
      </w:r>
      <w:r>
        <w:rPr>
          <w:rFonts w:hint="eastAsia" w:ascii="楷体" w:hAnsi="楷体" w:eastAsia="楷体" w:cs="仿宋"/>
          <w:sz w:val="28"/>
          <w:szCs w:val="28"/>
        </w:rPr>
        <w:t>开展活动，持证人均须正确佩戴工作证进行工作。</w:t>
      </w:r>
    </w:p>
    <w:p>
      <w:pPr>
        <w:snapToGrid w:val="0"/>
        <w:spacing w:before="100" w:after="100" w:line="460" w:lineRule="exact"/>
        <w:jc w:val="left"/>
        <w:rPr>
          <w:rFonts w:ascii="楷体" w:hAnsi="楷体" w:eastAsia="楷体" w:cs="仿宋"/>
          <w:sz w:val="28"/>
          <w:szCs w:val="28"/>
        </w:rPr>
      </w:pPr>
      <w:r>
        <w:rPr>
          <w:rFonts w:hint="eastAsia" w:ascii="楷体" w:hAnsi="楷体" w:eastAsia="楷体" w:cs="仿宋"/>
          <w:b/>
          <w:sz w:val="28"/>
          <w:szCs w:val="28"/>
        </w:rPr>
        <w:t>第三条</w:t>
      </w:r>
      <w:r>
        <w:rPr>
          <w:rFonts w:ascii="楷体" w:hAnsi="楷体" w:eastAsia="楷体" w:cs="仿宋"/>
          <w:sz w:val="28"/>
          <w:szCs w:val="28"/>
        </w:rPr>
        <w:t xml:space="preserve"> </w:t>
      </w:r>
      <w:r>
        <w:rPr>
          <w:rFonts w:hint="eastAsia" w:ascii="楷体" w:hAnsi="楷体" w:eastAsia="楷体" w:cs="仿宋"/>
          <w:sz w:val="28"/>
          <w:szCs w:val="28"/>
        </w:rPr>
        <w:t>持证人自觉接受全校师生民主监督，不得利用职权、佩戴工作证进行不正当活动，否则视情节轻重给予相应处罚。</w:t>
      </w:r>
    </w:p>
    <w:p>
      <w:pPr>
        <w:snapToGrid w:val="0"/>
        <w:spacing w:before="100" w:after="100" w:line="460" w:lineRule="exact"/>
        <w:jc w:val="left"/>
        <w:rPr>
          <w:rFonts w:ascii="楷体" w:hAnsi="楷体" w:eastAsia="楷体" w:cs="仿宋"/>
          <w:sz w:val="28"/>
          <w:szCs w:val="28"/>
        </w:rPr>
      </w:pPr>
      <w:r>
        <w:rPr>
          <w:rFonts w:hint="eastAsia" w:ascii="楷体" w:hAnsi="楷体" w:eastAsia="楷体" w:cs="仿宋"/>
          <w:b/>
          <w:sz w:val="28"/>
          <w:szCs w:val="28"/>
        </w:rPr>
        <w:t>第四条</w:t>
      </w:r>
      <w:r>
        <w:rPr>
          <w:rFonts w:ascii="楷体" w:hAnsi="楷体" w:eastAsia="楷体" w:cs="仿宋"/>
          <w:b/>
          <w:sz w:val="28"/>
          <w:szCs w:val="28"/>
        </w:rPr>
        <w:t xml:space="preserve"> </w:t>
      </w:r>
      <w:r>
        <w:rPr>
          <w:rFonts w:hint="eastAsia" w:ascii="楷体" w:hAnsi="楷体" w:eastAsia="楷体" w:cs="仿宋"/>
          <w:sz w:val="28"/>
          <w:szCs w:val="28"/>
        </w:rPr>
        <w:t>工作证须妥善保存，保持整洁，如有损坏或遗失应立即向</w:t>
      </w:r>
      <w:r>
        <w:rPr>
          <w:rFonts w:hint="eastAsia" w:ascii="楷体" w:hAnsi="楷体" w:eastAsia="楷体" w:cs="仿宋"/>
          <w:sz w:val="28"/>
          <w:szCs w:val="28"/>
          <w:lang w:val="en-US" w:eastAsia="zh-CN"/>
        </w:rPr>
        <w:t>新媒体中心</w:t>
      </w:r>
      <w:r>
        <w:rPr>
          <w:rFonts w:hint="eastAsia" w:ascii="楷体" w:hAnsi="楷体" w:eastAsia="楷体" w:cs="仿宋"/>
          <w:sz w:val="28"/>
          <w:szCs w:val="28"/>
        </w:rPr>
        <w:t>报告并补办。</w:t>
      </w:r>
    </w:p>
    <w:p>
      <w:pPr>
        <w:snapToGrid w:val="0"/>
        <w:spacing w:before="100" w:after="100" w:line="460" w:lineRule="exact"/>
        <w:jc w:val="left"/>
        <w:rPr>
          <w:rFonts w:ascii="楷体" w:hAnsi="楷体" w:eastAsia="楷体" w:cs="仿宋"/>
          <w:sz w:val="28"/>
          <w:szCs w:val="28"/>
        </w:rPr>
      </w:pPr>
      <w:r>
        <w:rPr>
          <w:rFonts w:hint="eastAsia" w:ascii="楷体" w:hAnsi="楷体" w:eastAsia="楷体" w:cs="仿宋"/>
          <w:b/>
          <w:sz w:val="28"/>
          <w:szCs w:val="28"/>
        </w:rPr>
        <w:t>第五条</w:t>
      </w:r>
      <w:r>
        <w:rPr>
          <w:rFonts w:ascii="楷体" w:hAnsi="楷体" w:eastAsia="楷体" w:cs="仿宋"/>
          <w:color w:val="FF0000"/>
          <w:sz w:val="28"/>
          <w:szCs w:val="28"/>
        </w:rPr>
        <w:t xml:space="preserve"> </w:t>
      </w:r>
      <w:r>
        <w:rPr>
          <w:rFonts w:hint="eastAsia" w:ascii="楷体" w:hAnsi="楷体" w:eastAsia="楷体" w:cs="仿宋"/>
          <w:sz w:val="28"/>
          <w:szCs w:val="28"/>
          <w:lang w:val="en-US" w:eastAsia="zh-CN"/>
        </w:rPr>
        <w:t>新媒体中心</w:t>
      </w:r>
      <w:r>
        <w:rPr>
          <w:rFonts w:hint="eastAsia" w:ascii="楷体" w:hAnsi="楷体" w:eastAsia="楷体" w:cs="仿宋"/>
          <w:sz w:val="28"/>
          <w:szCs w:val="28"/>
        </w:rPr>
        <w:t>负责工作证的设计，并实行统一管理，对工作证的使用进行监督。</w:t>
      </w:r>
    </w:p>
    <w:p>
      <w:pPr>
        <w:snapToGrid w:val="0"/>
        <w:spacing w:before="100" w:after="100" w:line="460" w:lineRule="exact"/>
        <w:jc w:val="left"/>
        <w:rPr>
          <w:rFonts w:ascii="楷体" w:hAnsi="楷体" w:eastAsia="楷体" w:cs="仿宋"/>
          <w:sz w:val="28"/>
          <w:szCs w:val="28"/>
        </w:rPr>
      </w:pPr>
      <w:r>
        <w:rPr>
          <w:rFonts w:hint="eastAsia" w:ascii="楷体" w:hAnsi="楷体" w:eastAsia="楷体" w:cs="仿宋"/>
          <w:b/>
          <w:sz w:val="28"/>
          <w:szCs w:val="28"/>
        </w:rPr>
        <w:t>第六条</w:t>
      </w:r>
      <w:r>
        <w:rPr>
          <w:rFonts w:ascii="楷体" w:hAnsi="楷体" w:eastAsia="楷体" w:cs="仿宋"/>
          <w:sz w:val="28"/>
          <w:szCs w:val="28"/>
        </w:rPr>
        <w:t xml:space="preserve"> </w:t>
      </w:r>
      <w:r>
        <w:rPr>
          <w:rFonts w:hint="eastAsia" w:ascii="楷体" w:hAnsi="楷体" w:eastAsia="楷体" w:cs="仿宋"/>
          <w:sz w:val="28"/>
          <w:szCs w:val="28"/>
        </w:rPr>
        <w:t>工作证制证时需注明发证日期，有效期，并须加盖单位印章方才生效。</w:t>
      </w:r>
    </w:p>
    <w:p>
      <w:pPr>
        <w:snapToGrid w:val="0"/>
        <w:spacing w:before="100" w:after="100" w:line="460" w:lineRule="exact"/>
        <w:ind w:left="228" w:hanging="228" w:hangingChars="81"/>
        <w:jc w:val="left"/>
        <w:rPr>
          <w:rFonts w:ascii="楷体" w:hAnsi="楷体" w:eastAsia="楷体" w:cs="仿宋"/>
          <w:sz w:val="28"/>
          <w:szCs w:val="28"/>
        </w:rPr>
      </w:pPr>
      <w:r>
        <w:rPr>
          <w:rFonts w:hint="eastAsia" w:ascii="楷体" w:hAnsi="楷体" w:eastAsia="楷体" w:cs="仿宋"/>
          <w:b/>
          <w:sz w:val="28"/>
          <w:szCs w:val="28"/>
        </w:rPr>
        <w:t>第七条</w:t>
      </w:r>
      <w:r>
        <w:rPr>
          <w:rFonts w:ascii="楷体" w:hAnsi="楷体" w:eastAsia="楷体" w:cs="仿宋"/>
          <w:sz w:val="28"/>
          <w:szCs w:val="28"/>
        </w:rPr>
        <w:t xml:space="preserve"> </w:t>
      </w:r>
      <w:r>
        <w:rPr>
          <w:rFonts w:hint="eastAsia" w:ascii="楷体" w:hAnsi="楷体" w:eastAsia="楷体" w:cs="仿宋"/>
          <w:sz w:val="28"/>
          <w:szCs w:val="28"/>
        </w:rPr>
        <w:t>本制度的最终解释权归公共管理</w:t>
      </w:r>
      <w:r>
        <w:rPr>
          <w:rFonts w:hint="eastAsia" w:ascii="楷体" w:hAnsi="楷体" w:eastAsia="楷体" w:cs="仿宋"/>
          <w:sz w:val="28"/>
          <w:szCs w:val="28"/>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cs="仿宋"/>
          <w:sz w:val="28"/>
          <w:szCs w:val="28"/>
        </w:rPr>
        <w:t>所有。</w:t>
      </w:r>
    </w:p>
    <w:p>
      <w:pPr>
        <w:snapToGrid w:val="0"/>
        <w:spacing w:before="100" w:after="100" w:line="460" w:lineRule="exact"/>
        <w:ind w:left="227" w:hanging="226" w:hangingChars="81"/>
        <w:jc w:val="left"/>
        <w:rPr>
          <w:rFonts w:ascii="楷体" w:hAnsi="楷体" w:eastAsia="楷体" w:cs="仿宋"/>
          <w:sz w:val="28"/>
          <w:szCs w:val="28"/>
        </w:rPr>
      </w:pPr>
    </w:p>
    <w:p>
      <w:pPr>
        <w:spacing w:before="100" w:after="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第六节</w:t>
      </w:r>
      <w:r>
        <w:rPr>
          <w:rFonts w:ascii="楷体" w:hAnsi="楷体" w:eastAsia="楷体"/>
          <w:b/>
          <w:sz w:val="28"/>
          <w:szCs w:val="28"/>
        </w:rPr>
        <w:t xml:space="preserve"> </w:t>
      </w:r>
      <w:r>
        <w:rPr>
          <w:rFonts w:hint="eastAsia" w:ascii="楷体" w:hAnsi="楷体" w:eastAsia="楷体"/>
          <w:b/>
          <w:sz w:val="28"/>
          <w:szCs w:val="28"/>
        </w:rPr>
        <w:t>民意调查制度</w:t>
      </w:r>
    </w:p>
    <w:p>
      <w:pPr>
        <w:spacing w:before="100" w:after="100" w:line="460" w:lineRule="exact"/>
        <w:jc w:val="left"/>
        <w:rPr>
          <w:rFonts w:ascii="楷体" w:hAnsi="楷体" w:eastAsia="楷体"/>
          <w:sz w:val="28"/>
          <w:szCs w:val="28"/>
        </w:rPr>
      </w:pPr>
      <w:r>
        <w:rPr>
          <w:rFonts w:hint="eastAsia" w:ascii="楷体" w:hAnsi="楷体" w:eastAsia="楷体"/>
          <w:sz w:val="28"/>
          <w:szCs w:val="28"/>
        </w:rPr>
        <w:t xml:space="preserve">    为了使</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的活动及工作能够得到广大学生的支持与认可和长远的发展，更好的体现“服务同学”的宗旨，同时也能及时得到同学们的反应，指出活动及工作的不足之处并提出宝贵的建议，使</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能够做出相应的修改，并不断完善自身建设。</w:t>
      </w:r>
    </w:p>
    <w:p>
      <w:pPr>
        <w:spacing w:before="100" w:after="100" w:line="460" w:lineRule="exact"/>
        <w:jc w:val="left"/>
        <w:rPr>
          <w:rFonts w:ascii="楷体" w:hAnsi="楷体" w:eastAsia="楷体"/>
          <w:sz w:val="28"/>
          <w:szCs w:val="28"/>
          <w:highlight w:val="none"/>
        </w:rPr>
      </w:pPr>
      <w:r>
        <w:rPr>
          <w:rFonts w:hint="eastAsia" w:ascii="楷体" w:hAnsi="楷体" w:eastAsia="楷体" w:cs="Calibri"/>
          <w:b/>
          <w:sz w:val="28"/>
          <w:szCs w:val="28"/>
          <w:highlight w:val="none"/>
        </w:rPr>
        <w:t>第一条</w:t>
      </w:r>
      <w:r>
        <w:rPr>
          <w:rFonts w:ascii="楷体" w:hAnsi="楷体" w:eastAsia="楷体"/>
          <w:b/>
          <w:sz w:val="28"/>
          <w:szCs w:val="28"/>
          <w:highlight w:val="none"/>
        </w:rPr>
        <w:t xml:space="preserve"> </w:t>
      </w:r>
      <w:r>
        <w:rPr>
          <w:rFonts w:hint="eastAsia" w:ascii="楷体" w:hAnsi="楷体" w:eastAsia="楷体"/>
          <w:sz w:val="28"/>
          <w:szCs w:val="28"/>
          <w:highlight w:val="none"/>
        </w:rPr>
        <w:t>由</w:t>
      </w:r>
      <w:r>
        <w:rPr>
          <w:rFonts w:hint="eastAsia" w:ascii="楷体" w:hAnsi="楷体" w:eastAsia="楷体"/>
          <w:sz w:val="28"/>
          <w:szCs w:val="28"/>
          <w:highlight w:val="none"/>
          <w:lang w:val="en-US" w:eastAsia="zh-CN"/>
        </w:rPr>
        <w:t>书记处</w:t>
      </w:r>
      <w:r>
        <w:rPr>
          <w:rFonts w:hint="eastAsia" w:ascii="楷体" w:hAnsi="楷体" w:eastAsia="楷体"/>
          <w:sz w:val="28"/>
          <w:szCs w:val="28"/>
          <w:highlight w:val="none"/>
        </w:rPr>
        <w:t>组织和策划，</w:t>
      </w:r>
      <w:r>
        <w:rPr>
          <w:rFonts w:hint="eastAsia" w:ascii="楷体" w:hAnsi="楷体" w:eastAsia="楷体"/>
          <w:sz w:val="28"/>
          <w:szCs w:val="28"/>
          <w:highlight w:val="none"/>
          <w:lang w:val="en-US" w:eastAsia="zh-CN"/>
        </w:rPr>
        <w:t>各部门</w:t>
      </w:r>
      <w:r>
        <w:rPr>
          <w:rFonts w:hint="eastAsia" w:ascii="楷体" w:hAnsi="楷体" w:eastAsia="楷体"/>
          <w:sz w:val="28"/>
          <w:szCs w:val="28"/>
          <w:highlight w:val="none"/>
        </w:rPr>
        <w:t>共同具体实施并制定相应的民意调查问卷。</w:t>
      </w:r>
    </w:p>
    <w:p>
      <w:pPr>
        <w:spacing w:before="100" w:after="100" w:line="460" w:lineRule="exact"/>
        <w:jc w:val="left"/>
        <w:rPr>
          <w:rFonts w:ascii="楷体" w:hAnsi="楷体" w:eastAsia="楷体"/>
          <w:sz w:val="28"/>
          <w:szCs w:val="28"/>
        </w:rPr>
      </w:pPr>
      <w:r>
        <w:rPr>
          <w:rFonts w:hint="eastAsia" w:ascii="楷体" w:hAnsi="楷体" w:eastAsia="楷体" w:cs="Calibri"/>
          <w:b/>
          <w:sz w:val="28"/>
          <w:szCs w:val="28"/>
        </w:rPr>
        <w:t>第二条</w:t>
      </w:r>
      <w:r>
        <w:rPr>
          <w:rFonts w:ascii="楷体" w:hAnsi="楷体" w:eastAsia="楷体"/>
          <w:b/>
          <w:sz w:val="28"/>
          <w:szCs w:val="28"/>
        </w:rPr>
        <w:t xml:space="preserve"> </w:t>
      </w:r>
      <w:r>
        <w:rPr>
          <w:rFonts w:hint="eastAsia" w:ascii="楷体" w:hAnsi="楷体" w:eastAsia="楷体"/>
          <w:sz w:val="28"/>
          <w:szCs w:val="28"/>
        </w:rPr>
        <w:t>每学期末进行一次民意调查，并统计结果和整理建议，及时反馈</w:t>
      </w:r>
      <w:r>
        <w:rPr>
          <w:rFonts w:hint="eastAsia" w:ascii="楷体" w:hAnsi="楷体" w:eastAsia="楷体"/>
          <w:sz w:val="28"/>
          <w:szCs w:val="28"/>
          <w:lang w:val="en-US" w:eastAsia="zh-CN"/>
        </w:rPr>
        <w:t>书记处</w:t>
      </w:r>
      <w:r>
        <w:rPr>
          <w:rFonts w:hint="eastAsia" w:ascii="楷体" w:hAnsi="楷体" w:eastAsia="楷体"/>
          <w:sz w:val="28"/>
          <w:szCs w:val="28"/>
        </w:rPr>
        <w:t>。</w:t>
      </w:r>
    </w:p>
    <w:p>
      <w:pPr>
        <w:spacing w:before="100" w:after="100" w:line="460" w:lineRule="exact"/>
        <w:jc w:val="left"/>
        <w:rPr>
          <w:rFonts w:ascii="楷体" w:hAnsi="楷体" w:eastAsia="楷体"/>
          <w:sz w:val="28"/>
          <w:szCs w:val="28"/>
        </w:rPr>
      </w:pPr>
      <w:r>
        <w:rPr>
          <w:rFonts w:hint="eastAsia" w:ascii="楷体" w:hAnsi="楷体" w:eastAsia="楷体" w:cs="Calibri"/>
          <w:b/>
          <w:sz w:val="28"/>
          <w:szCs w:val="28"/>
        </w:rPr>
        <w:t>第三条</w:t>
      </w:r>
      <w:r>
        <w:rPr>
          <w:rFonts w:ascii="楷体" w:hAnsi="楷体" w:eastAsia="楷体" w:cs="Calibri"/>
          <w:b/>
          <w:sz w:val="28"/>
          <w:szCs w:val="28"/>
        </w:rPr>
        <w:t xml:space="preserve"> </w:t>
      </w:r>
      <w:r>
        <w:rPr>
          <w:rFonts w:hint="eastAsia" w:ascii="楷体" w:hAnsi="楷体" w:eastAsia="楷体"/>
          <w:sz w:val="28"/>
          <w:szCs w:val="28"/>
        </w:rPr>
        <w:t>民意调查可以采用宿舍走访、班级调查等形式，但应做到调查面广，最大程度反应民意。</w:t>
      </w:r>
    </w:p>
    <w:p>
      <w:pPr>
        <w:spacing w:before="100" w:after="100" w:line="460" w:lineRule="exact"/>
        <w:jc w:val="left"/>
        <w:rPr>
          <w:rFonts w:ascii="楷体" w:hAnsi="楷体" w:eastAsia="楷体"/>
          <w:sz w:val="28"/>
          <w:szCs w:val="28"/>
        </w:rPr>
      </w:pPr>
      <w:r>
        <w:rPr>
          <w:rFonts w:hint="eastAsia" w:ascii="楷体" w:hAnsi="楷体" w:eastAsia="楷体" w:cs="Calibri"/>
          <w:b/>
          <w:sz w:val="28"/>
          <w:szCs w:val="28"/>
        </w:rPr>
        <w:t>第四条</w:t>
      </w:r>
      <w:r>
        <w:rPr>
          <w:rFonts w:ascii="楷体" w:hAnsi="楷体" w:eastAsia="楷体"/>
          <w:sz w:val="28"/>
          <w:szCs w:val="28"/>
        </w:rPr>
        <w:t xml:space="preserve"> </w:t>
      </w:r>
      <w:r>
        <w:rPr>
          <w:rFonts w:hint="eastAsia" w:ascii="楷体" w:hAnsi="楷体" w:eastAsia="楷体"/>
          <w:sz w:val="28"/>
          <w:szCs w:val="28"/>
        </w:rPr>
        <w:t>问卷内容应包括</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工作、活动</w:t>
      </w:r>
      <w:r>
        <w:rPr>
          <w:rFonts w:hint="eastAsia" w:ascii="楷体" w:hAnsi="楷体" w:eastAsia="楷体"/>
          <w:sz w:val="28"/>
          <w:szCs w:val="28"/>
          <w:lang w:eastAsia="zh-CN"/>
        </w:rPr>
        <w:t>、</w:t>
      </w:r>
      <w:r>
        <w:rPr>
          <w:rFonts w:hint="eastAsia" w:ascii="楷体" w:hAnsi="楷体" w:eastAsia="楷体"/>
          <w:sz w:val="28"/>
          <w:szCs w:val="28"/>
        </w:rPr>
        <w:t>学习</w:t>
      </w:r>
      <w:r>
        <w:rPr>
          <w:rFonts w:hint="eastAsia" w:ascii="楷体" w:hAnsi="楷体" w:eastAsia="楷体"/>
          <w:sz w:val="28"/>
          <w:szCs w:val="28"/>
          <w:lang w:eastAsia="zh-CN"/>
        </w:rPr>
        <w:t>、</w:t>
      </w:r>
      <w:r>
        <w:rPr>
          <w:rFonts w:hint="eastAsia" w:ascii="楷体" w:hAnsi="楷体" w:eastAsia="楷体"/>
          <w:sz w:val="28"/>
          <w:szCs w:val="28"/>
        </w:rPr>
        <w:t>生活等。</w:t>
      </w:r>
    </w:p>
    <w:p>
      <w:pPr>
        <w:spacing w:before="100" w:after="100" w:line="460" w:lineRule="exact"/>
        <w:jc w:val="left"/>
        <w:rPr>
          <w:rFonts w:ascii="楷体" w:hAnsi="楷体" w:eastAsia="楷体"/>
          <w:sz w:val="28"/>
          <w:szCs w:val="28"/>
        </w:rPr>
      </w:pPr>
    </w:p>
    <w:p>
      <w:pPr>
        <w:spacing w:before="100" w:after="100" w:line="460" w:lineRule="exact"/>
        <w:ind w:left="228" w:hanging="228" w:hangingChars="81"/>
        <w:jc w:val="left"/>
        <w:rPr>
          <w:rFonts w:ascii="楷体" w:hAnsi="楷体" w:eastAsia="楷体"/>
          <w:b/>
          <w:color w:val="FF6600"/>
          <w:sz w:val="28"/>
          <w:szCs w:val="28"/>
          <w:highlight w:val="none"/>
        </w:rPr>
      </w:pPr>
      <w:r>
        <w:rPr>
          <w:rFonts w:hint="eastAsia" w:ascii="楷体" w:hAnsi="楷体" w:eastAsia="楷体"/>
          <w:b/>
          <w:sz w:val="28"/>
          <w:szCs w:val="28"/>
          <w:highlight w:val="none"/>
        </w:rPr>
        <w:t>第七节</w:t>
      </w:r>
      <w:r>
        <w:rPr>
          <w:rFonts w:ascii="楷体" w:hAnsi="楷体" w:eastAsia="楷体"/>
          <w:b/>
          <w:color w:val="FF6600"/>
          <w:sz w:val="28"/>
          <w:szCs w:val="28"/>
          <w:highlight w:val="none"/>
        </w:rPr>
        <w:t xml:space="preserve"> </w:t>
      </w:r>
      <w:r>
        <w:rPr>
          <w:rFonts w:hint="eastAsia" w:ascii="楷体" w:hAnsi="楷体" w:eastAsia="楷体" w:cs="仿宋"/>
          <w:b/>
          <w:bCs/>
          <w:kern w:val="0"/>
          <w:sz w:val="28"/>
          <w:szCs w:val="28"/>
          <w:highlight w:val="none"/>
          <w:lang w:val="en-US" w:eastAsia="zh-CN"/>
        </w:rPr>
        <w:t>团总支</w:t>
      </w:r>
      <w:r>
        <w:rPr>
          <w:rFonts w:hint="eastAsia" w:ascii="楷体" w:hAnsi="楷体" w:eastAsia="楷体"/>
          <w:b/>
          <w:bCs/>
          <w:sz w:val="28"/>
          <w:szCs w:val="28"/>
          <w:highlight w:val="none"/>
        </w:rPr>
        <w:t>徽</w:t>
      </w:r>
      <w:r>
        <w:rPr>
          <w:rFonts w:hint="eastAsia" w:ascii="楷体" w:hAnsi="楷体" w:eastAsia="楷体"/>
          <w:b/>
          <w:sz w:val="28"/>
          <w:szCs w:val="28"/>
          <w:highlight w:val="none"/>
        </w:rPr>
        <w:t>章与工作服</w:t>
      </w:r>
    </w:p>
    <w:p>
      <w:pPr>
        <w:spacing w:before="100" w:after="100" w:line="460" w:lineRule="exact"/>
        <w:jc w:val="left"/>
        <w:rPr>
          <w:rFonts w:ascii="楷体" w:hAnsi="楷体" w:eastAsia="楷体"/>
          <w:sz w:val="28"/>
          <w:szCs w:val="28"/>
          <w:highlight w:val="none"/>
        </w:rPr>
      </w:pPr>
      <w:r>
        <w:rPr>
          <w:rFonts w:hint="eastAsia" w:ascii="楷体" w:hAnsi="楷体" w:eastAsia="楷体"/>
          <w:b/>
          <w:sz w:val="28"/>
          <w:szCs w:val="28"/>
          <w:highlight w:val="none"/>
        </w:rPr>
        <w:t xml:space="preserve">第一条 </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徽章简介：自</w:t>
      </w:r>
      <w:r>
        <w:rPr>
          <w:rFonts w:ascii="楷体" w:hAnsi="楷体" w:eastAsia="楷体"/>
          <w:sz w:val="28"/>
          <w:szCs w:val="28"/>
          <w:highlight w:val="none"/>
        </w:rPr>
        <w:t>201</w:t>
      </w:r>
      <w:r>
        <w:rPr>
          <w:rFonts w:hint="eastAsia" w:ascii="楷体" w:hAnsi="楷体" w:eastAsia="楷体"/>
          <w:sz w:val="28"/>
          <w:szCs w:val="28"/>
          <w:highlight w:val="none"/>
          <w:lang w:val="en-US" w:eastAsia="zh-CN"/>
        </w:rPr>
        <w:t>8</w:t>
      </w:r>
      <w:r>
        <w:rPr>
          <w:rFonts w:hint="eastAsia" w:ascii="楷体" w:hAnsi="楷体" w:eastAsia="楷体"/>
          <w:sz w:val="28"/>
          <w:szCs w:val="28"/>
          <w:highlight w:val="none"/>
        </w:rPr>
        <w:t>公管</w:t>
      </w:r>
      <w:r>
        <w:rPr>
          <w:rFonts w:hint="eastAsia" w:ascii="楷体" w:hAnsi="楷体" w:eastAsia="楷体"/>
          <w:sz w:val="28"/>
          <w:szCs w:val="28"/>
          <w:highlight w:val="none"/>
          <w:lang w:eastAsia="zh-CN"/>
        </w:rPr>
        <w:t>学院</w:t>
      </w:r>
      <w:r>
        <w:rPr>
          <w:rFonts w:hint="eastAsia" w:ascii="楷体" w:hAnsi="楷体" w:eastAsia="楷体"/>
          <w:sz w:val="28"/>
          <w:szCs w:val="28"/>
          <w:highlight w:val="none"/>
        </w:rPr>
        <w:t>团总支与学生会合并以来，</w:t>
      </w:r>
      <w:r>
        <w:rPr>
          <w:rFonts w:hint="eastAsia" w:ascii="楷体" w:hAnsi="楷体" w:eastAsia="楷体"/>
          <w:sz w:val="28"/>
          <w:szCs w:val="28"/>
          <w:highlight w:val="none"/>
          <w:lang w:val="en-US" w:eastAsia="zh-CN"/>
        </w:rPr>
        <w:t>沿用</w:t>
      </w:r>
      <w:r>
        <w:rPr>
          <w:rFonts w:hint="eastAsia" w:ascii="楷体" w:hAnsi="楷体" w:eastAsia="楷体"/>
          <w:sz w:val="28"/>
          <w:szCs w:val="28"/>
          <w:highlight w:val="none"/>
        </w:rPr>
        <w:t>代表着</w:t>
      </w:r>
      <w:r>
        <w:rPr>
          <w:rFonts w:hint="eastAsia" w:ascii="楷体" w:hAnsi="楷体" w:eastAsia="楷体"/>
          <w:sz w:val="28"/>
          <w:szCs w:val="28"/>
          <w:highlight w:val="none"/>
          <w:lang w:val="en-US" w:eastAsia="zh-CN"/>
        </w:rPr>
        <w:t>公共管理学院团学联</w:t>
      </w:r>
      <w:r>
        <w:rPr>
          <w:rFonts w:hint="eastAsia" w:ascii="楷体" w:hAnsi="楷体" w:eastAsia="楷体"/>
          <w:sz w:val="28"/>
          <w:szCs w:val="28"/>
          <w:highlight w:val="none"/>
        </w:rPr>
        <w:t>的徽章作为</w:t>
      </w:r>
      <w:r>
        <w:rPr>
          <w:rFonts w:hint="eastAsia" w:ascii="楷体" w:hAnsi="楷体" w:eastAsia="楷体"/>
          <w:sz w:val="28"/>
          <w:szCs w:val="28"/>
          <w:highlight w:val="none"/>
          <w:lang w:val="en-US" w:eastAsia="zh-CN"/>
        </w:rPr>
        <w:t>公管院</w:t>
      </w:r>
      <w:r>
        <w:rPr>
          <w:rFonts w:hint="eastAsia" w:ascii="楷体" w:hAnsi="楷体" w:eastAsia="楷体"/>
          <w:sz w:val="28"/>
          <w:szCs w:val="28"/>
          <w:highlight w:val="none"/>
        </w:rPr>
        <w:t>学生组织的标志。取“公管”二字拼音首大写字母“GG”作画，同时设计出一个“GO”的样式，以字母形成一棵绿色的大树。“青春活力、茁壮成长、奋发前进、服务学生”是这一徽章的象征意义。</w:t>
      </w:r>
    </w:p>
    <w:p>
      <w:pPr>
        <w:spacing w:before="100" w:after="100" w:line="460" w:lineRule="exact"/>
        <w:jc w:val="left"/>
        <w:rPr>
          <w:rFonts w:ascii="楷体" w:hAnsi="楷体" w:eastAsia="楷体"/>
          <w:sz w:val="28"/>
          <w:szCs w:val="28"/>
          <w:highlight w:val="none"/>
        </w:rPr>
      </w:pPr>
      <w:r>
        <w:rPr>
          <w:rFonts w:hint="eastAsia" w:ascii="楷体" w:hAnsi="楷体" w:eastAsia="楷体"/>
          <w:b/>
          <w:sz w:val="28"/>
          <w:szCs w:val="28"/>
          <w:highlight w:val="none"/>
        </w:rPr>
        <w:t>第二条</w:t>
      </w:r>
      <w:r>
        <w:rPr>
          <w:rFonts w:ascii="楷体" w:hAnsi="楷体" w:eastAsia="楷体"/>
          <w:sz w:val="28"/>
          <w:szCs w:val="28"/>
          <w:highlight w:val="none"/>
        </w:rPr>
        <w:t xml:space="preserve"> </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工作服：</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工作服代表着我</w:t>
      </w:r>
      <w:r>
        <w:rPr>
          <w:rFonts w:hint="eastAsia" w:ascii="楷体" w:hAnsi="楷体" w:eastAsia="楷体"/>
          <w:sz w:val="28"/>
          <w:szCs w:val="28"/>
          <w:highlight w:val="none"/>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，凡我</w:t>
      </w:r>
      <w:r>
        <w:rPr>
          <w:rFonts w:hint="eastAsia" w:ascii="楷体" w:hAnsi="楷体" w:eastAsia="楷体"/>
          <w:sz w:val="28"/>
          <w:szCs w:val="28"/>
          <w:highlight w:val="none"/>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举办特色活动，工作人员及</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rPr>
        <w:t>全体成员均需穿工作服，以整洁、精神的面貌示人。</w:t>
      </w:r>
    </w:p>
    <w:p>
      <w:pPr>
        <w:spacing w:before="100" w:after="100" w:line="460" w:lineRule="exact"/>
        <w:jc w:val="left"/>
        <w:rPr>
          <w:rFonts w:ascii="楷体" w:hAnsi="楷体" w:eastAsia="楷体"/>
          <w:sz w:val="28"/>
          <w:szCs w:val="28"/>
        </w:rPr>
      </w:pPr>
    </w:p>
    <w:p>
      <w:pPr>
        <w:spacing w:before="100" w:after="100" w:line="460" w:lineRule="exact"/>
        <w:ind w:left="228" w:hanging="228" w:hangingChars="81"/>
        <w:jc w:val="left"/>
        <w:rPr>
          <w:rFonts w:ascii="楷体" w:hAnsi="楷体" w:eastAsia="楷体"/>
          <w:b/>
          <w:sz w:val="28"/>
          <w:szCs w:val="28"/>
        </w:rPr>
      </w:pPr>
      <w:r>
        <w:rPr>
          <w:rFonts w:hint="eastAsia" w:ascii="楷体" w:hAnsi="楷体" w:eastAsia="楷体"/>
          <w:b/>
          <w:sz w:val="28"/>
          <w:szCs w:val="28"/>
        </w:rPr>
        <w:t>第八节</w:t>
      </w:r>
      <w:r>
        <w:rPr>
          <w:rFonts w:ascii="楷体" w:hAnsi="楷体" w:eastAsia="楷体"/>
          <w:b/>
          <w:sz w:val="28"/>
          <w:szCs w:val="28"/>
        </w:rPr>
        <w:t xml:space="preserve"> </w:t>
      </w:r>
      <w:r>
        <w:rPr>
          <w:rFonts w:hint="eastAsia" w:ascii="楷体" w:hAnsi="楷体" w:eastAsia="楷体" w:cs="仿宋"/>
          <w:b/>
          <w:bCs/>
          <w:kern w:val="0"/>
          <w:sz w:val="28"/>
          <w:szCs w:val="28"/>
          <w:highlight w:val="none"/>
          <w:lang w:val="en-US" w:eastAsia="zh-CN"/>
        </w:rPr>
        <w:t>团总支</w:t>
      </w:r>
      <w:r>
        <w:rPr>
          <w:rFonts w:hint="eastAsia" w:ascii="楷体" w:hAnsi="楷体" w:eastAsia="楷体"/>
          <w:b/>
          <w:sz w:val="28"/>
          <w:szCs w:val="28"/>
        </w:rPr>
        <w:t>微信与微博平台</w:t>
      </w:r>
    </w:p>
    <w:p>
      <w:pPr>
        <w:spacing w:before="100" w:after="100" w:line="460" w:lineRule="exact"/>
        <w:jc w:val="left"/>
        <w:rPr>
          <w:rFonts w:ascii="楷体" w:hAnsi="楷体" w:eastAsia="楷体"/>
          <w:sz w:val="28"/>
          <w:szCs w:val="28"/>
        </w:rPr>
      </w:pPr>
      <w:r>
        <w:rPr>
          <w:rFonts w:hint="eastAsia" w:ascii="楷体" w:hAnsi="楷体" w:eastAsia="楷体"/>
          <w:sz w:val="28"/>
          <w:szCs w:val="28"/>
        </w:rPr>
        <w:t xml:space="preserve">    为了使</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的活动及工作能够得到宣传与透明化，更好的服务同学，使</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内部得到更多的交流，现我</w:t>
      </w:r>
      <w:r>
        <w:rPr>
          <w:rFonts w:hint="eastAsia" w:ascii="楷体" w:hAnsi="楷体" w:eastAsia="楷体"/>
          <w:sz w:val="28"/>
          <w:szCs w:val="28"/>
          <w:lang w:val="en-US" w:eastAsia="zh-CN"/>
        </w:rPr>
        <w:t>院</w:t>
      </w:r>
      <w:r>
        <w:rPr>
          <w:rFonts w:hint="eastAsia" w:ascii="楷体" w:hAnsi="楷体" w:eastAsia="楷体"/>
          <w:sz w:val="28"/>
          <w:szCs w:val="28"/>
        </w:rPr>
        <w:t>开通微信、微博平台。</w:t>
      </w:r>
    </w:p>
    <w:p>
      <w:pPr>
        <w:pStyle w:val="20"/>
        <w:spacing w:before="100" w:after="100" w:line="460" w:lineRule="exact"/>
        <w:ind w:left="-170" w:leftChars="-81" w:firstLine="0" w:firstLineChars="0"/>
        <w:jc w:val="left"/>
        <w:rPr>
          <w:rFonts w:ascii="楷体" w:hAnsi="楷体" w:eastAsia="楷体"/>
          <w:sz w:val="28"/>
          <w:szCs w:val="28"/>
        </w:rPr>
      </w:pPr>
      <w:r>
        <w:rPr>
          <w:rFonts w:hint="eastAsia" w:ascii="楷体" w:hAnsi="楷体" w:eastAsia="楷体"/>
          <w:b/>
          <w:sz w:val="28"/>
          <w:szCs w:val="28"/>
        </w:rPr>
        <w:t>第一条</w:t>
      </w:r>
      <w:r>
        <w:rPr>
          <w:rFonts w:ascii="楷体" w:hAnsi="楷体" w:eastAsia="楷体"/>
          <w:sz w:val="28"/>
          <w:szCs w:val="28"/>
        </w:rPr>
        <w:t xml:space="preserve"> </w:t>
      </w:r>
      <w:r>
        <w:rPr>
          <w:rFonts w:hint="eastAsia" w:ascii="楷体" w:hAnsi="楷体" w:eastAsia="楷体"/>
          <w:sz w:val="28"/>
          <w:szCs w:val="28"/>
        </w:rPr>
        <w:t>开通</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微信、微博平台，每周发布工作信息、温馨提示等，不单可以让</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内部的信息得以交流，也能让同学们了解我们</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rPr>
        <w:t>的工作状况，真正做到服务我</w:t>
      </w:r>
      <w:r>
        <w:rPr>
          <w:rFonts w:hint="eastAsia" w:ascii="楷体" w:hAnsi="楷体" w:eastAsia="楷体"/>
          <w:sz w:val="28"/>
          <w:szCs w:val="28"/>
          <w:lang w:eastAsia="zh-CN"/>
        </w:rPr>
        <w:t>院</w:t>
      </w:r>
      <w:r>
        <w:rPr>
          <w:rFonts w:hint="eastAsia" w:ascii="楷体" w:hAnsi="楷体" w:eastAsia="楷体"/>
          <w:sz w:val="28"/>
          <w:szCs w:val="28"/>
        </w:rPr>
        <w:t>学生。</w:t>
      </w:r>
    </w:p>
    <w:p>
      <w:pPr>
        <w:pStyle w:val="20"/>
        <w:spacing w:before="100" w:after="100" w:line="460" w:lineRule="exact"/>
        <w:ind w:left="-170" w:leftChars="-81" w:firstLine="0" w:firstLineChars="0"/>
        <w:jc w:val="left"/>
        <w:rPr>
          <w:rFonts w:ascii="楷体" w:hAnsi="楷体" w:eastAsia="楷体"/>
          <w:sz w:val="28"/>
          <w:szCs w:val="28"/>
        </w:rPr>
      </w:pPr>
      <w:r>
        <w:rPr>
          <w:rFonts w:hint="eastAsia" w:ascii="楷体" w:hAnsi="楷体" w:eastAsia="楷体"/>
          <w:b/>
          <w:sz w:val="28"/>
          <w:szCs w:val="28"/>
        </w:rPr>
        <w:t xml:space="preserve">第二条 </w:t>
      </w:r>
      <w:r>
        <w:rPr>
          <w:rFonts w:hint="eastAsia" w:ascii="楷体" w:hAnsi="楷体" w:eastAsia="楷体"/>
          <w:sz w:val="28"/>
          <w:szCs w:val="28"/>
        </w:rPr>
        <w:t>管理员需严格遵守社会道德、不谣传，以服务的宗旨管理公众平台，并发布与我</w:t>
      </w:r>
      <w:r>
        <w:rPr>
          <w:rFonts w:hint="eastAsia" w:ascii="楷体" w:hAnsi="楷体" w:eastAsia="楷体"/>
          <w:sz w:val="28"/>
          <w:szCs w:val="28"/>
          <w:lang w:val="en-US" w:eastAsia="zh-CN"/>
        </w:rPr>
        <w:t>院</w:t>
      </w:r>
      <w:r>
        <w:rPr>
          <w:rFonts w:hint="eastAsia" w:ascii="楷体" w:hAnsi="楷体" w:eastAsia="楷体"/>
          <w:sz w:val="28"/>
          <w:szCs w:val="28"/>
        </w:rPr>
        <w:t>学生密切相关的信息。</w:t>
      </w:r>
    </w:p>
    <w:p>
      <w:pPr>
        <w:pStyle w:val="19"/>
        <w:numPr>
          <w:ilvl w:val="0"/>
          <w:numId w:val="1"/>
        </w:numPr>
        <w:spacing w:before="312" w:beforeLines="100" w:after="312" w:afterLines="100"/>
        <w:ind w:left="228" w:hanging="228" w:hangingChars="81"/>
        <w:jc w:val="center"/>
        <w:rPr>
          <w:rFonts w:ascii="楷体" w:hAnsi="楷体" w:eastAsia="楷体" w:cs="仿宋"/>
          <w:b/>
          <w:sz w:val="28"/>
          <w:szCs w:val="28"/>
        </w:rPr>
      </w:pPr>
      <w:r>
        <w:rPr>
          <w:rFonts w:hint="eastAsia" w:ascii="楷体" w:hAnsi="楷体" w:eastAsia="楷体" w:cs="仿宋"/>
          <w:b/>
          <w:sz w:val="28"/>
          <w:szCs w:val="28"/>
        </w:rPr>
        <w:br w:type="page"/>
      </w:r>
    </w:p>
    <w:p>
      <w:pPr>
        <w:pStyle w:val="19"/>
        <w:numPr>
          <w:ilvl w:val="0"/>
          <w:numId w:val="1"/>
        </w:numPr>
        <w:spacing w:before="312" w:beforeLines="100" w:after="312" w:afterLines="100"/>
        <w:ind w:left="228" w:hanging="228" w:hangingChars="81"/>
        <w:jc w:val="center"/>
        <w:rPr>
          <w:rFonts w:ascii="楷体" w:hAnsi="楷体" w:eastAsia="楷体" w:cs="仿宋"/>
          <w:b/>
          <w:sz w:val="28"/>
          <w:szCs w:val="28"/>
          <w:highlight w:val="none"/>
        </w:rPr>
      </w:pPr>
      <w:r>
        <w:rPr>
          <w:rFonts w:hint="eastAsia" w:ascii="楷体" w:hAnsi="楷体" w:eastAsia="楷体" w:cs="仿宋"/>
          <w:b/>
          <w:bCs w:val="0"/>
          <w:sz w:val="28"/>
          <w:szCs w:val="28"/>
          <w:highlight w:val="none"/>
        </w:rPr>
        <w:t>公共管理</w:t>
      </w:r>
      <w:r>
        <w:rPr>
          <w:rFonts w:hint="eastAsia" w:ascii="楷体" w:hAnsi="楷体" w:eastAsia="楷体" w:cs="仿宋"/>
          <w:b/>
          <w:bCs w:val="0"/>
          <w:sz w:val="28"/>
          <w:szCs w:val="28"/>
          <w:highlight w:val="none"/>
          <w:lang w:val="en-US" w:eastAsia="zh-CN"/>
        </w:rPr>
        <w:t>学院</w:t>
      </w:r>
      <w:r>
        <w:rPr>
          <w:rFonts w:hint="eastAsia" w:ascii="楷体" w:hAnsi="楷体" w:eastAsia="楷体" w:cs="仿宋"/>
          <w:b/>
          <w:bCs w:val="0"/>
          <w:kern w:val="0"/>
          <w:sz w:val="28"/>
          <w:szCs w:val="28"/>
          <w:highlight w:val="none"/>
          <w:lang w:val="en-US" w:eastAsia="zh-CN"/>
        </w:rPr>
        <w:t>团总支</w:t>
      </w:r>
      <w:r>
        <w:rPr>
          <w:rFonts w:hint="eastAsia" w:ascii="楷体" w:hAnsi="楷体" w:eastAsia="楷体" w:cs="仿宋"/>
          <w:b/>
          <w:bCs w:val="0"/>
          <w:sz w:val="28"/>
          <w:szCs w:val="28"/>
          <w:highlight w:val="none"/>
        </w:rPr>
        <w:t>特色活</w:t>
      </w:r>
      <w:r>
        <w:rPr>
          <w:rFonts w:hint="eastAsia" w:ascii="楷体" w:hAnsi="楷体" w:eastAsia="楷体" w:cs="仿宋"/>
          <w:b/>
          <w:sz w:val="28"/>
          <w:szCs w:val="28"/>
          <w:highlight w:val="none"/>
        </w:rPr>
        <w:t>动</w:t>
      </w:r>
    </w:p>
    <w:p>
      <w:pPr>
        <w:spacing w:before="312" w:beforeLines="100" w:after="312" w:afterLines="100" w:line="460" w:lineRule="exact"/>
        <w:rPr>
          <w:rFonts w:ascii="楷体" w:hAnsi="楷体" w:eastAsia="楷体"/>
          <w:b/>
          <w:sz w:val="28"/>
          <w:szCs w:val="28"/>
          <w:highlight w:val="none"/>
        </w:rPr>
      </w:pPr>
      <w:r>
        <w:rPr>
          <w:rFonts w:hint="eastAsia" w:ascii="楷体" w:hAnsi="楷体" w:eastAsia="楷体"/>
          <w:b/>
          <w:sz w:val="28"/>
          <w:szCs w:val="28"/>
          <w:highlight w:val="none"/>
        </w:rPr>
        <w:t>第一节 “模拟公务员”考试</w:t>
      </w:r>
    </w:p>
    <w:p>
      <w:pPr>
        <w:spacing w:before="100" w:after="100" w:line="460" w:lineRule="exact"/>
        <w:ind w:firstLine="560" w:firstLineChars="200"/>
        <w:rPr>
          <w:rFonts w:ascii="楷体" w:hAnsi="楷体" w:eastAsia="楷体"/>
          <w:color w:val="000000"/>
          <w:sz w:val="28"/>
          <w:szCs w:val="28"/>
          <w:highlight w:val="none"/>
        </w:rPr>
      </w:pPr>
      <w:r>
        <w:rPr>
          <w:rFonts w:hint="eastAsia" w:ascii="楷体" w:hAnsi="楷体" w:eastAsia="楷体"/>
          <w:bCs/>
          <w:color w:val="000000"/>
          <w:sz w:val="28"/>
          <w:szCs w:val="28"/>
          <w:highlight w:val="none"/>
        </w:rPr>
        <w:t>“模拟公务员”考试是由</w:t>
      </w:r>
      <w:r>
        <w:rPr>
          <w:rFonts w:hint="eastAsia" w:ascii="楷体" w:hAnsi="楷体" w:eastAsia="楷体"/>
          <w:bCs/>
          <w:color w:val="000000"/>
          <w:sz w:val="28"/>
          <w:szCs w:val="28"/>
          <w:highlight w:val="none"/>
          <w:lang w:val="en-US" w:eastAsia="zh-CN"/>
        </w:rPr>
        <w:t>校</w:t>
      </w:r>
      <w:r>
        <w:rPr>
          <w:rFonts w:hint="eastAsia" w:ascii="楷体" w:hAnsi="楷体" w:eastAsia="楷体"/>
          <w:bCs/>
          <w:color w:val="000000"/>
          <w:sz w:val="28"/>
          <w:szCs w:val="28"/>
          <w:highlight w:val="none"/>
        </w:rPr>
        <w:t>团委主办、公共管理</w:t>
      </w:r>
      <w:r>
        <w:rPr>
          <w:rFonts w:hint="eastAsia" w:ascii="楷体" w:hAnsi="楷体" w:eastAsia="楷体"/>
          <w:bCs/>
          <w:color w:val="000000"/>
          <w:sz w:val="28"/>
          <w:szCs w:val="28"/>
          <w:highlight w:val="none"/>
          <w:lang w:val="en-US" w:eastAsia="zh-CN"/>
        </w:rPr>
        <w:t>学院</w:t>
      </w:r>
      <w:r>
        <w:rPr>
          <w:rFonts w:hint="eastAsia" w:ascii="楷体" w:hAnsi="楷体" w:eastAsia="楷体" w:cs="仿宋"/>
          <w:kern w:val="0"/>
          <w:sz w:val="28"/>
          <w:szCs w:val="28"/>
          <w:highlight w:val="none"/>
          <w:lang w:val="en-US" w:eastAsia="zh-CN"/>
        </w:rPr>
        <w:t>团总支</w:t>
      </w:r>
      <w:r>
        <w:rPr>
          <w:rFonts w:hint="eastAsia" w:ascii="楷体" w:hAnsi="楷体" w:eastAsia="楷体"/>
          <w:bCs/>
          <w:color w:val="000000"/>
          <w:sz w:val="28"/>
          <w:szCs w:val="28"/>
          <w:highlight w:val="none"/>
        </w:rPr>
        <w:t>承办，</w:t>
      </w:r>
      <w:r>
        <w:rPr>
          <w:rFonts w:hint="eastAsia" w:ascii="楷体" w:hAnsi="楷体" w:eastAsia="楷体"/>
          <w:color w:val="000000"/>
          <w:sz w:val="28"/>
          <w:szCs w:val="28"/>
          <w:highlight w:val="none"/>
        </w:rPr>
        <w:t>华图教育集团公务员考试中心广东分校协办的一项结合我</w:t>
      </w:r>
      <w:r>
        <w:rPr>
          <w:rFonts w:hint="eastAsia" w:ascii="楷体" w:hAnsi="楷体" w:eastAsia="楷体"/>
          <w:color w:val="000000"/>
          <w:sz w:val="28"/>
          <w:szCs w:val="28"/>
          <w:highlight w:val="none"/>
          <w:lang w:val="en-US" w:eastAsia="zh-CN"/>
        </w:rPr>
        <w:t>院</w:t>
      </w:r>
      <w:r>
        <w:rPr>
          <w:rFonts w:hint="eastAsia" w:ascii="楷体" w:hAnsi="楷体" w:eastAsia="楷体"/>
          <w:color w:val="000000"/>
          <w:sz w:val="28"/>
          <w:szCs w:val="28"/>
          <w:highlight w:val="none"/>
        </w:rPr>
        <w:t>特色、展现我</w:t>
      </w:r>
      <w:r>
        <w:rPr>
          <w:rFonts w:hint="eastAsia" w:ascii="楷体" w:hAnsi="楷体" w:eastAsia="楷体"/>
          <w:color w:val="000000"/>
          <w:sz w:val="28"/>
          <w:szCs w:val="28"/>
          <w:highlight w:val="none"/>
          <w:lang w:val="en-US" w:eastAsia="zh-CN"/>
        </w:rPr>
        <w:t>院</w:t>
      </w:r>
      <w:r>
        <w:rPr>
          <w:rFonts w:hint="eastAsia" w:ascii="楷体" w:hAnsi="楷体" w:eastAsia="楷体"/>
          <w:color w:val="000000"/>
          <w:sz w:val="28"/>
          <w:szCs w:val="28"/>
          <w:highlight w:val="none"/>
        </w:rPr>
        <w:t>风采的活动。我</w:t>
      </w:r>
      <w:r>
        <w:rPr>
          <w:rFonts w:hint="eastAsia" w:ascii="楷体" w:hAnsi="楷体" w:eastAsia="楷体"/>
          <w:color w:val="000000"/>
          <w:sz w:val="28"/>
          <w:szCs w:val="28"/>
          <w:highlight w:val="none"/>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olor w:val="000000"/>
          <w:sz w:val="28"/>
          <w:szCs w:val="28"/>
          <w:highlight w:val="none"/>
        </w:rPr>
        <w:t>每学年举办一次“模拟公务员”考试活动，旨在为我校有意报考公务员考试的学生提供一个了解公务员考试的机会，让同学们更多地参与到公务员考试这个活动中来，亲身体验公务员考试的考场氛围。</w:t>
      </w:r>
      <w:r>
        <w:rPr>
          <w:rFonts w:hint="eastAsia" w:ascii="楷体" w:hAnsi="楷体" w:eastAsia="楷体"/>
          <w:sz w:val="28"/>
          <w:szCs w:val="28"/>
          <w:highlight w:val="none"/>
        </w:rPr>
        <w:t>自</w:t>
      </w:r>
      <w:r>
        <w:rPr>
          <w:rFonts w:ascii="楷体" w:hAnsi="楷体" w:eastAsia="楷体"/>
          <w:sz w:val="28"/>
          <w:szCs w:val="28"/>
          <w:highlight w:val="none"/>
        </w:rPr>
        <w:t>2007</w:t>
      </w:r>
      <w:r>
        <w:rPr>
          <w:rFonts w:hint="eastAsia" w:ascii="楷体" w:hAnsi="楷体" w:eastAsia="楷体"/>
          <w:sz w:val="28"/>
          <w:szCs w:val="28"/>
          <w:highlight w:val="none"/>
        </w:rPr>
        <w:t>年首次举办，</w:t>
      </w:r>
      <w:r>
        <w:rPr>
          <w:rFonts w:hint="eastAsia" w:ascii="楷体" w:hAnsi="楷体" w:eastAsia="楷体"/>
          <w:color w:val="000000"/>
          <w:sz w:val="28"/>
          <w:szCs w:val="28"/>
          <w:highlight w:val="none"/>
        </w:rPr>
        <w:t>至今已成功举办了五届。</w:t>
      </w:r>
      <w:r>
        <w:rPr>
          <w:rFonts w:hint="eastAsia" w:ascii="楷体" w:hAnsi="楷体" w:eastAsia="楷体"/>
          <w:sz w:val="28"/>
          <w:szCs w:val="28"/>
          <w:highlight w:val="none"/>
        </w:rPr>
        <w:t>这五年来，“模拟公务员”考试活动与我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同发展、共进步。作为我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的特色活动，“模拟公务员”考试在我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各领导的大力支持下，得以顺利开展。</w:t>
      </w:r>
    </w:p>
    <w:p>
      <w:pPr>
        <w:spacing w:before="100" w:after="100" w:line="460" w:lineRule="exact"/>
        <w:ind w:firstLine="560" w:firstLineChars="200"/>
        <w:rPr>
          <w:rFonts w:ascii="楷体" w:hAnsi="楷体" w:eastAsia="楷体"/>
          <w:color w:val="000000"/>
          <w:sz w:val="28"/>
          <w:szCs w:val="28"/>
          <w:highlight w:val="none"/>
        </w:rPr>
      </w:pPr>
      <w:r>
        <w:rPr>
          <w:rFonts w:hint="eastAsia" w:ascii="楷体" w:hAnsi="楷体" w:eastAsia="楷体"/>
          <w:bCs/>
          <w:color w:val="000000"/>
          <w:sz w:val="28"/>
          <w:szCs w:val="28"/>
          <w:highlight w:val="none"/>
        </w:rPr>
        <w:t>“模拟公务员”考试活动为全校学生提供了一个接触体验公务员考试的平台，使同学们加深了对公务员考试的认识，同时让同学们对公务员考试有一个更好的了解与把握，为同学们以后的人生方向提供了有益的帮助。此外，“模拟公务员”考试活动</w:t>
      </w:r>
      <w:r>
        <w:rPr>
          <w:rFonts w:hint="eastAsia" w:ascii="楷体" w:hAnsi="楷体" w:eastAsia="楷体"/>
          <w:color w:val="000000"/>
          <w:sz w:val="28"/>
          <w:szCs w:val="28"/>
          <w:highlight w:val="none"/>
        </w:rPr>
        <w:t>的成功举办也切实地提高了我</w:t>
      </w:r>
      <w:r>
        <w:rPr>
          <w:rFonts w:hint="eastAsia" w:ascii="楷体" w:hAnsi="楷体" w:eastAsia="楷体"/>
          <w:color w:val="000000"/>
          <w:sz w:val="28"/>
          <w:szCs w:val="28"/>
          <w:highlight w:val="none"/>
          <w:lang w:val="en-US" w:eastAsia="zh-CN"/>
        </w:rPr>
        <w:t>院</w:t>
      </w:r>
      <w:r>
        <w:rPr>
          <w:rFonts w:hint="eastAsia" w:ascii="楷体" w:hAnsi="楷体" w:eastAsia="楷体" w:cs="仿宋"/>
          <w:kern w:val="0"/>
          <w:sz w:val="28"/>
          <w:szCs w:val="28"/>
          <w:highlight w:val="none"/>
          <w:lang w:val="en-US" w:eastAsia="zh-CN"/>
        </w:rPr>
        <w:t>团总支</w:t>
      </w:r>
      <w:r>
        <w:rPr>
          <w:rFonts w:hint="eastAsia" w:ascii="楷体" w:hAnsi="楷体" w:eastAsia="楷体"/>
          <w:color w:val="000000"/>
          <w:sz w:val="28"/>
          <w:szCs w:val="28"/>
          <w:highlight w:val="none"/>
        </w:rPr>
        <w:t>学生干部的团结合作能力、应变能力和组织协调能力。</w:t>
      </w:r>
    </w:p>
    <w:p>
      <w:pPr>
        <w:spacing w:before="100" w:after="100" w:line="460" w:lineRule="exact"/>
        <w:rPr>
          <w:rFonts w:ascii="楷体" w:hAnsi="楷体" w:eastAsia="楷体"/>
          <w:sz w:val="28"/>
          <w:szCs w:val="28"/>
          <w:highlight w:val="none"/>
        </w:rPr>
      </w:pPr>
      <w:r>
        <w:rPr>
          <w:rFonts w:ascii="楷体" w:hAnsi="楷体" w:eastAsia="楷体"/>
          <w:sz w:val="28"/>
          <w:szCs w:val="28"/>
          <w:highlight w:val="none"/>
        </w:rPr>
        <w:t xml:space="preserve">    </w:t>
      </w:r>
      <w:r>
        <w:rPr>
          <w:rFonts w:hint="eastAsia" w:ascii="楷体" w:hAnsi="楷体" w:eastAsia="楷体"/>
          <w:sz w:val="28"/>
          <w:szCs w:val="28"/>
          <w:highlight w:val="none"/>
        </w:rPr>
        <w:t>战前练兵，助航国考。“模拟公务员”考试活动为大家备战公务员考试提供了一个历练的平台，而我们公共管理</w:t>
      </w:r>
      <w:r>
        <w:rPr>
          <w:rFonts w:hint="eastAsia" w:ascii="楷体" w:hAnsi="楷体" w:eastAsia="楷体"/>
          <w:sz w:val="28"/>
          <w:szCs w:val="28"/>
          <w:highlight w:val="none"/>
          <w:lang w:val="en-US" w:eastAsia="zh-CN"/>
        </w:rPr>
        <w:t>学院</w:t>
      </w:r>
      <w:r>
        <w:rPr>
          <w:rFonts w:hint="eastAsia" w:ascii="楷体" w:hAnsi="楷体" w:eastAsia="楷体"/>
          <w:sz w:val="28"/>
          <w:szCs w:val="28"/>
          <w:highlight w:val="none"/>
        </w:rPr>
        <w:t>也会与“模拟公务员”考试活动共同成长、共同进步。</w:t>
      </w:r>
    </w:p>
    <w:p>
      <w:pPr>
        <w:pStyle w:val="19"/>
        <w:spacing w:before="100" w:after="100"/>
        <w:ind w:left="-170" w:leftChars="-81" w:firstLine="0" w:firstLineChars="0"/>
        <w:jc w:val="left"/>
        <w:rPr>
          <w:rFonts w:ascii="楷体" w:hAnsi="楷体" w:eastAsia="楷体"/>
          <w:sz w:val="28"/>
          <w:szCs w:val="28"/>
          <w:highlight w:val="none"/>
        </w:rPr>
      </w:pPr>
      <w:r>
        <w:rPr>
          <w:rFonts w:hint="eastAsia" w:ascii="楷体" w:hAnsi="楷体" w:eastAsia="楷体"/>
          <w:sz w:val="28"/>
          <w:szCs w:val="28"/>
          <w:highlight w:val="none"/>
        </w:rPr>
        <w:t xml:space="preserve">    1.活动时间：</w:t>
      </w:r>
      <w:r>
        <w:rPr>
          <w:rFonts w:ascii="楷体" w:hAnsi="楷体" w:eastAsia="楷体"/>
          <w:sz w:val="28"/>
          <w:szCs w:val="28"/>
          <w:highlight w:val="none"/>
        </w:rPr>
        <w:t>9-11</w:t>
      </w:r>
      <w:r>
        <w:rPr>
          <w:rFonts w:hint="eastAsia" w:ascii="楷体" w:hAnsi="楷体" w:eastAsia="楷体"/>
          <w:sz w:val="28"/>
          <w:szCs w:val="28"/>
          <w:highlight w:val="none"/>
        </w:rPr>
        <w:t>月</w:t>
      </w:r>
    </w:p>
    <w:p>
      <w:pPr>
        <w:pStyle w:val="19"/>
        <w:spacing w:before="100" w:after="100"/>
        <w:ind w:left="-170" w:leftChars="-81" w:firstLine="0" w:firstLineChars="0"/>
        <w:jc w:val="left"/>
        <w:rPr>
          <w:rFonts w:ascii="楷体" w:hAnsi="楷体" w:eastAsia="楷体"/>
          <w:sz w:val="28"/>
          <w:szCs w:val="28"/>
          <w:highlight w:val="none"/>
        </w:rPr>
      </w:pPr>
      <w:r>
        <w:rPr>
          <w:rFonts w:hint="eastAsia" w:ascii="楷体" w:hAnsi="楷体" w:eastAsia="楷体"/>
          <w:sz w:val="28"/>
          <w:szCs w:val="28"/>
          <w:highlight w:val="none"/>
        </w:rPr>
        <w:t xml:space="preserve">    2.活动地点：具体待定</w:t>
      </w:r>
    </w:p>
    <w:p>
      <w:pPr>
        <w:pStyle w:val="19"/>
        <w:spacing w:before="100" w:after="100"/>
        <w:ind w:left="-170" w:leftChars="-81" w:firstLine="0" w:firstLineChars="0"/>
        <w:jc w:val="left"/>
        <w:rPr>
          <w:rFonts w:ascii="楷体" w:hAnsi="楷体" w:eastAsia="楷体"/>
          <w:sz w:val="28"/>
          <w:szCs w:val="28"/>
          <w:highlight w:val="none"/>
        </w:rPr>
      </w:pPr>
      <w:r>
        <w:rPr>
          <w:rFonts w:hint="eastAsia" w:ascii="楷体" w:hAnsi="楷体" w:eastAsia="楷体"/>
          <w:sz w:val="28"/>
          <w:szCs w:val="28"/>
          <w:highlight w:val="none"/>
        </w:rPr>
        <w:t xml:space="preserve">    3.活动对象：全校学生</w:t>
      </w:r>
    </w:p>
    <w:p>
      <w:pPr>
        <w:pStyle w:val="19"/>
        <w:spacing w:before="100" w:after="100"/>
        <w:ind w:left="-170" w:leftChars="-81" w:firstLine="0" w:firstLineChars="0"/>
        <w:jc w:val="left"/>
        <w:rPr>
          <w:rFonts w:ascii="楷体" w:hAnsi="楷体" w:eastAsia="楷体"/>
          <w:sz w:val="28"/>
          <w:szCs w:val="28"/>
          <w:highlight w:val="none"/>
        </w:rPr>
      </w:pPr>
      <w:r>
        <w:rPr>
          <w:rFonts w:hint="eastAsia" w:ascii="楷体" w:hAnsi="楷体" w:eastAsia="楷体"/>
          <w:sz w:val="28"/>
          <w:szCs w:val="28"/>
          <w:highlight w:val="none"/>
        </w:rPr>
        <w:t xml:space="preserve">    4.活动形式：讲座、笔试、面试</w:t>
      </w:r>
    </w:p>
    <w:p>
      <w:pPr>
        <w:spacing w:before="100" w:after="100" w:line="460" w:lineRule="exact"/>
        <w:ind w:left="-170" w:leftChars="-81"/>
        <w:jc w:val="left"/>
        <w:rPr>
          <w:rFonts w:ascii="楷体" w:hAnsi="楷体" w:eastAsia="楷体"/>
          <w:sz w:val="28"/>
          <w:szCs w:val="28"/>
          <w:highlight w:val="none"/>
        </w:rPr>
      </w:pPr>
      <w:r>
        <w:rPr>
          <w:rFonts w:hint="eastAsia" w:ascii="楷体" w:hAnsi="楷体" w:eastAsia="楷体"/>
          <w:sz w:val="28"/>
          <w:szCs w:val="28"/>
          <w:highlight w:val="none"/>
        </w:rPr>
        <w:t xml:space="preserve">    5.主办单位：广东金融学院公管</w:t>
      </w:r>
      <w:r>
        <w:rPr>
          <w:rFonts w:hint="eastAsia" w:ascii="楷体" w:hAnsi="楷体" w:eastAsia="楷体"/>
          <w:sz w:val="28"/>
          <w:szCs w:val="28"/>
          <w:highlight w:val="none"/>
          <w:lang w:val="en-US" w:eastAsia="zh-CN"/>
        </w:rPr>
        <w:t>院</w:t>
      </w:r>
      <w:r>
        <w:rPr>
          <w:rFonts w:hint="eastAsia" w:ascii="楷体" w:hAnsi="楷体" w:eastAsia="楷体" w:cs="仿宋"/>
          <w:kern w:val="0"/>
          <w:sz w:val="28"/>
          <w:szCs w:val="28"/>
          <w:highlight w:val="none"/>
          <w:lang w:val="en-US" w:eastAsia="zh-CN"/>
        </w:rPr>
        <w:t>团总支</w:t>
      </w:r>
    </w:p>
    <w:p>
      <w:pPr>
        <w:spacing w:before="100" w:after="100" w:line="460" w:lineRule="exact"/>
        <w:jc w:val="left"/>
        <w:rPr>
          <w:rFonts w:ascii="楷体" w:hAnsi="楷体" w:eastAsia="楷体"/>
          <w:sz w:val="28"/>
          <w:szCs w:val="28"/>
          <w:highlight w:val="none"/>
        </w:rPr>
      </w:pPr>
      <w:r>
        <w:rPr>
          <w:rFonts w:hint="eastAsia" w:ascii="楷体" w:hAnsi="楷体" w:eastAsia="楷体"/>
          <w:sz w:val="28"/>
          <w:szCs w:val="28"/>
          <w:highlight w:val="none"/>
        </w:rPr>
        <w:t xml:space="preserve">   </w:t>
      </w:r>
      <w:r>
        <w:rPr>
          <w:rFonts w:hint="eastAsia" w:ascii="楷体" w:hAnsi="楷体" w:eastAsia="楷体"/>
          <w:sz w:val="28"/>
          <w:szCs w:val="28"/>
          <w:highlight w:val="none"/>
          <w:lang w:val="en-US" w:eastAsia="zh-CN"/>
        </w:rPr>
        <w:t xml:space="preserve">  </w:t>
      </w:r>
      <w:r>
        <w:rPr>
          <w:rFonts w:hint="eastAsia" w:ascii="楷体" w:hAnsi="楷体" w:eastAsia="楷体"/>
          <w:sz w:val="28"/>
          <w:szCs w:val="28"/>
          <w:highlight w:val="none"/>
        </w:rPr>
        <w:t>承办部门：公管</w:t>
      </w:r>
      <w:r>
        <w:rPr>
          <w:rFonts w:hint="eastAsia" w:ascii="楷体" w:hAnsi="楷体" w:eastAsia="楷体"/>
          <w:sz w:val="28"/>
          <w:szCs w:val="28"/>
          <w:highlight w:val="none"/>
          <w:lang w:val="en-US" w:eastAsia="zh-CN"/>
        </w:rPr>
        <w:t>院</w:t>
      </w:r>
      <w:r>
        <w:rPr>
          <w:rFonts w:hint="eastAsia" w:ascii="楷体" w:hAnsi="楷体" w:eastAsia="楷体" w:cs="仿宋"/>
          <w:kern w:val="0"/>
          <w:sz w:val="28"/>
          <w:szCs w:val="28"/>
          <w:highlight w:val="none"/>
          <w:lang w:val="en-US" w:eastAsia="zh-CN"/>
        </w:rPr>
        <w:t>团总支公关</w:t>
      </w:r>
      <w:r>
        <w:rPr>
          <w:rFonts w:hint="eastAsia" w:ascii="楷体" w:hAnsi="楷体" w:eastAsia="楷体"/>
          <w:sz w:val="28"/>
          <w:szCs w:val="28"/>
          <w:highlight w:val="none"/>
        </w:rPr>
        <w:t>部</w:t>
      </w:r>
    </w:p>
    <w:p>
      <w:pPr>
        <w:spacing w:before="100" w:after="100" w:line="460" w:lineRule="exact"/>
        <w:jc w:val="left"/>
        <w:rPr>
          <w:rFonts w:ascii="楷体" w:hAnsi="楷体" w:eastAsia="楷体"/>
          <w:b/>
          <w:sz w:val="28"/>
          <w:szCs w:val="28"/>
          <w:highlight w:val="none"/>
        </w:rPr>
      </w:pPr>
      <w:r>
        <w:rPr>
          <w:rFonts w:hint="eastAsia" w:ascii="楷体" w:hAnsi="楷体" w:eastAsia="楷体"/>
          <w:b/>
          <w:sz w:val="28"/>
          <w:szCs w:val="28"/>
          <w:highlight w:val="none"/>
        </w:rPr>
        <w:t>特别说明：</w:t>
      </w:r>
    </w:p>
    <w:p>
      <w:pPr>
        <w:spacing w:before="100" w:after="100" w:line="460" w:lineRule="exact"/>
        <w:ind w:firstLine="560" w:firstLineChars="200"/>
        <w:jc w:val="left"/>
        <w:rPr>
          <w:rFonts w:ascii="楷体" w:hAnsi="楷体" w:eastAsia="楷体"/>
          <w:sz w:val="28"/>
          <w:szCs w:val="28"/>
          <w:highlight w:val="none"/>
        </w:rPr>
      </w:pPr>
      <w:r>
        <w:rPr>
          <w:rFonts w:hint="eastAsia" w:ascii="楷体" w:hAnsi="楷体" w:eastAsia="楷体"/>
          <w:sz w:val="28"/>
          <w:szCs w:val="28"/>
          <w:highlight w:val="none"/>
        </w:rPr>
        <w:t>为丰富“模拟公务员考试”的比赛形式，加强我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活动的学术氛围。2015年6月，“模拟公务员考试”正式改名“模拟职业大赛”。</w:t>
      </w:r>
    </w:p>
    <w:p>
      <w:pPr>
        <w:spacing w:before="312" w:beforeLines="100" w:after="312" w:afterLines="100" w:line="460" w:lineRule="exact"/>
        <w:rPr>
          <w:rFonts w:ascii="楷体" w:hAnsi="楷体" w:eastAsia="楷体"/>
          <w:b/>
          <w:sz w:val="28"/>
          <w:szCs w:val="28"/>
          <w:highlight w:val="none"/>
        </w:rPr>
      </w:pPr>
      <w:r>
        <w:rPr>
          <w:rFonts w:hint="eastAsia" w:ascii="楷体" w:hAnsi="楷体" w:eastAsia="楷体"/>
          <w:b/>
          <w:sz w:val="28"/>
          <w:szCs w:val="28"/>
          <w:highlight w:val="none"/>
        </w:rPr>
        <w:t>第</w:t>
      </w:r>
      <w:r>
        <w:rPr>
          <w:rFonts w:hint="eastAsia" w:ascii="楷体" w:hAnsi="楷体" w:eastAsia="楷体"/>
          <w:b/>
          <w:sz w:val="28"/>
          <w:szCs w:val="28"/>
          <w:highlight w:val="none"/>
          <w:lang w:val="en-US" w:eastAsia="zh-CN"/>
        </w:rPr>
        <w:t>二</w:t>
      </w:r>
      <w:r>
        <w:rPr>
          <w:rFonts w:hint="eastAsia" w:ascii="楷体" w:hAnsi="楷体" w:eastAsia="楷体"/>
          <w:b/>
          <w:sz w:val="28"/>
          <w:szCs w:val="28"/>
          <w:highlight w:val="none"/>
        </w:rPr>
        <w:t>节 公共管理</w:t>
      </w:r>
      <w:r>
        <w:rPr>
          <w:rFonts w:hint="eastAsia" w:ascii="楷体" w:hAnsi="楷体" w:eastAsia="楷体"/>
          <w:b/>
          <w:sz w:val="28"/>
          <w:szCs w:val="28"/>
          <w:highlight w:val="none"/>
          <w:lang w:val="en-US" w:eastAsia="zh-CN"/>
        </w:rPr>
        <w:t>学院</w:t>
      </w:r>
      <w:r>
        <w:rPr>
          <w:rFonts w:hint="eastAsia" w:ascii="楷体" w:hAnsi="楷体" w:eastAsia="楷体"/>
          <w:b/>
          <w:sz w:val="28"/>
          <w:szCs w:val="28"/>
          <w:highlight w:val="none"/>
        </w:rPr>
        <w:t>幸福班集体活动</w:t>
      </w:r>
    </w:p>
    <w:p>
      <w:pPr>
        <w:spacing w:before="100" w:after="100" w:line="460" w:lineRule="exact"/>
        <w:ind w:firstLine="560" w:firstLineChars="200"/>
        <w:rPr>
          <w:rFonts w:ascii="楷体" w:hAnsi="楷体" w:eastAsia="楷体"/>
          <w:bCs/>
          <w:color w:val="000000"/>
          <w:sz w:val="28"/>
          <w:szCs w:val="28"/>
          <w:highlight w:val="none"/>
        </w:rPr>
      </w:pPr>
      <w:r>
        <w:rPr>
          <w:rFonts w:hint="eastAsia" w:ascii="楷体" w:hAnsi="楷体" w:eastAsia="楷体"/>
          <w:bCs/>
          <w:color w:val="000000"/>
          <w:sz w:val="28"/>
          <w:szCs w:val="28"/>
          <w:highlight w:val="none"/>
        </w:rPr>
        <w:t>为切实加强</w:t>
      </w:r>
      <w:r>
        <w:rPr>
          <w:rFonts w:hint="eastAsia" w:ascii="楷体" w:hAnsi="楷体" w:eastAsia="楷体"/>
          <w:bCs/>
          <w:color w:val="000000"/>
          <w:sz w:val="28"/>
          <w:szCs w:val="28"/>
          <w:highlight w:val="none"/>
          <w:lang w:eastAsia="zh-CN"/>
        </w:rPr>
        <w:t>院</w:t>
      </w:r>
      <w:r>
        <w:rPr>
          <w:rFonts w:hint="eastAsia" w:ascii="楷体" w:hAnsi="楷体" w:eastAsia="楷体"/>
          <w:bCs/>
          <w:color w:val="000000"/>
          <w:sz w:val="28"/>
          <w:szCs w:val="28"/>
          <w:highlight w:val="none"/>
        </w:rPr>
        <w:t>风、班风建设，充分发挥班集体的基层作用和学生干部的骨干作用，强化学生“德智体美劳”全面发展的观念，培养广大学生的集体精神，有效地配合学生思想政治教育和管理工作，通过幸福班集体的评选活动，充分调动我</w:t>
      </w:r>
      <w:r>
        <w:rPr>
          <w:rFonts w:hint="eastAsia" w:ascii="楷体" w:hAnsi="楷体" w:eastAsia="楷体"/>
          <w:bCs/>
          <w:color w:val="000000"/>
          <w:sz w:val="28"/>
          <w:szCs w:val="28"/>
          <w:highlight w:val="none"/>
          <w:lang w:val="en-US" w:eastAsia="zh-CN"/>
        </w:rPr>
        <w:t>院</w:t>
      </w:r>
      <w:r>
        <w:rPr>
          <w:rFonts w:hint="eastAsia" w:ascii="楷体" w:hAnsi="楷体" w:eastAsia="楷体"/>
          <w:bCs/>
          <w:color w:val="000000"/>
          <w:sz w:val="28"/>
          <w:szCs w:val="28"/>
          <w:highlight w:val="none"/>
        </w:rPr>
        <w:t>广大学生的积极性，让同学们切身感受到我</w:t>
      </w:r>
      <w:r>
        <w:rPr>
          <w:rFonts w:hint="eastAsia" w:ascii="楷体" w:hAnsi="楷体" w:eastAsia="楷体"/>
          <w:bCs/>
          <w:color w:val="000000"/>
          <w:sz w:val="28"/>
          <w:szCs w:val="28"/>
          <w:highlight w:val="none"/>
          <w:lang w:val="en-US" w:eastAsia="zh-CN"/>
        </w:rPr>
        <w:t>院</w:t>
      </w:r>
      <w:r>
        <w:rPr>
          <w:rFonts w:hint="eastAsia" w:ascii="楷体" w:hAnsi="楷体" w:eastAsia="楷体"/>
          <w:bCs/>
          <w:color w:val="000000"/>
          <w:sz w:val="28"/>
          <w:szCs w:val="28"/>
          <w:highlight w:val="none"/>
        </w:rPr>
        <w:t>幸福文化氛围，共同创造幸福公管，特开展“幸福班集体评比活动”。</w:t>
      </w:r>
      <w:r>
        <w:rPr>
          <w:rFonts w:ascii="楷体" w:hAnsi="楷体" w:eastAsia="楷体"/>
          <w:bCs/>
          <w:color w:val="000000"/>
          <w:sz w:val="28"/>
          <w:szCs w:val="28"/>
          <w:highlight w:val="none"/>
        </w:rPr>
        <w:t xml:space="preserve"> </w:t>
      </w:r>
    </w:p>
    <w:p>
      <w:pPr>
        <w:spacing w:before="100" w:after="100" w:line="460" w:lineRule="exact"/>
        <w:rPr>
          <w:rFonts w:ascii="楷体" w:hAnsi="楷体" w:eastAsia="楷体"/>
          <w:bCs/>
          <w:color w:val="000000"/>
          <w:sz w:val="28"/>
          <w:szCs w:val="28"/>
          <w:highlight w:val="none"/>
        </w:rPr>
      </w:pPr>
      <w:r>
        <w:rPr>
          <w:rFonts w:hint="eastAsia" w:ascii="楷体" w:hAnsi="楷体" w:eastAsia="楷体"/>
          <w:bCs/>
          <w:color w:val="000000"/>
          <w:sz w:val="28"/>
          <w:szCs w:val="28"/>
          <w:highlight w:val="none"/>
        </w:rPr>
        <w:t>（一）活动目的：加强我</w:t>
      </w:r>
      <w:r>
        <w:rPr>
          <w:rFonts w:hint="eastAsia" w:ascii="楷体" w:hAnsi="楷体" w:eastAsia="楷体"/>
          <w:bCs/>
          <w:color w:val="000000"/>
          <w:sz w:val="28"/>
          <w:szCs w:val="28"/>
          <w:highlight w:val="none"/>
          <w:lang w:val="en-US" w:eastAsia="zh-CN"/>
        </w:rPr>
        <w:t>院</w:t>
      </w:r>
      <w:r>
        <w:rPr>
          <w:rFonts w:hint="eastAsia" w:ascii="楷体" w:hAnsi="楷体" w:eastAsia="楷体"/>
          <w:bCs/>
          <w:color w:val="000000"/>
          <w:sz w:val="28"/>
          <w:szCs w:val="28"/>
          <w:highlight w:val="none"/>
        </w:rPr>
        <w:t>学生德智体美劳全面发展，营造和谐温馨的校园文化环境</w:t>
      </w:r>
    </w:p>
    <w:p>
      <w:pPr>
        <w:spacing w:before="100" w:after="100" w:line="460" w:lineRule="exact"/>
        <w:rPr>
          <w:rFonts w:ascii="楷体" w:hAnsi="楷体" w:eastAsia="楷体"/>
          <w:bCs/>
          <w:color w:val="000000"/>
          <w:sz w:val="28"/>
          <w:szCs w:val="28"/>
          <w:highlight w:val="none"/>
        </w:rPr>
      </w:pPr>
      <w:r>
        <w:rPr>
          <w:rFonts w:hint="eastAsia" w:ascii="楷体" w:hAnsi="楷体" w:eastAsia="楷体"/>
          <w:bCs/>
          <w:color w:val="000000"/>
          <w:sz w:val="28"/>
          <w:szCs w:val="28"/>
          <w:highlight w:val="none"/>
        </w:rPr>
        <w:t>（二）活动时间：4月至</w:t>
      </w:r>
      <w:r>
        <w:rPr>
          <w:rFonts w:ascii="楷体" w:hAnsi="楷体" w:eastAsia="楷体"/>
          <w:bCs/>
          <w:color w:val="000000"/>
          <w:sz w:val="28"/>
          <w:szCs w:val="28"/>
          <w:highlight w:val="none"/>
        </w:rPr>
        <w:t>5</w:t>
      </w:r>
      <w:r>
        <w:rPr>
          <w:rFonts w:hint="eastAsia" w:ascii="楷体" w:hAnsi="楷体" w:eastAsia="楷体"/>
          <w:bCs/>
          <w:color w:val="000000"/>
          <w:sz w:val="28"/>
          <w:szCs w:val="28"/>
          <w:highlight w:val="none"/>
        </w:rPr>
        <w:t>月</w:t>
      </w:r>
    </w:p>
    <w:p>
      <w:pPr>
        <w:spacing w:before="100" w:after="100" w:line="460" w:lineRule="exact"/>
        <w:rPr>
          <w:rFonts w:ascii="楷体" w:hAnsi="楷体" w:eastAsia="楷体"/>
          <w:bCs/>
          <w:color w:val="000000"/>
          <w:sz w:val="28"/>
          <w:szCs w:val="28"/>
          <w:highlight w:val="none"/>
        </w:rPr>
      </w:pPr>
      <w:r>
        <w:rPr>
          <w:rFonts w:hint="eastAsia" w:ascii="楷体" w:hAnsi="楷体" w:eastAsia="楷体"/>
          <w:bCs/>
          <w:color w:val="000000"/>
          <w:sz w:val="28"/>
          <w:szCs w:val="28"/>
          <w:highlight w:val="none"/>
        </w:rPr>
        <w:t>（三）活动形式：摄影展活动、评比活动、幸福成果展</w:t>
      </w:r>
    </w:p>
    <w:p>
      <w:pPr>
        <w:spacing w:before="100" w:after="100" w:line="460" w:lineRule="exact"/>
        <w:rPr>
          <w:rFonts w:ascii="楷体" w:hAnsi="楷体" w:eastAsia="楷体"/>
          <w:b/>
          <w:sz w:val="28"/>
          <w:szCs w:val="28"/>
          <w:highlight w:val="none"/>
        </w:rPr>
      </w:pPr>
      <w:r>
        <w:rPr>
          <w:rFonts w:hint="eastAsia" w:ascii="楷体" w:hAnsi="楷体" w:eastAsia="楷体"/>
          <w:bCs/>
          <w:color w:val="000000"/>
          <w:sz w:val="28"/>
          <w:szCs w:val="28"/>
          <w:highlight w:val="none"/>
        </w:rPr>
        <w:t>（四）活动对象：广东金融学院公共管理</w:t>
      </w:r>
      <w:r>
        <w:rPr>
          <w:rFonts w:hint="eastAsia" w:ascii="楷体" w:hAnsi="楷体" w:eastAsia="楷体"/>
          <w:bCs/>
          <w:color w:val="000000"/>
          <w:sz w:val="28"/>
          <w:szCs w:val="28"/>
          <w:highlight w:val="none"/>
          <w:lang w:val="en-US" w:eastAsia="zh-CN"/>
        </w:rPr>
        <w:t>学院</w:t>
      </w:r>
      <w:r>
        <w:rPr>
          <w:rFonts w:hint="eastAsia" w:ascii="楷体" w:hAnsi="楷体" w:eastAsia="楷体"/>
          <w:bCs/>
          <w:color w:val="000000"/>
          <w:sz w:val="28"/>
          <w:szCs w:val="28"/>
          <w:highlight w:val="none"/>
        </w:rPr>
        <w:t>全体学生</w:t>
      </w:r>
    </w:p>
    <w:p>
      <w:pPr>
        <w:spacing w:before="312" w:beforeLines="100" w:after="312" w:afterLines="100" w:line="460" w:lineRule="exact"/>
        <w:rPr>
          <w:rFonts w:hint="eastAsia" w:ascii="楷体" w:hAnsi="楷体" w:eastAsia="楷体"/>
          <w:b/>
          <w:sz w:val="28"/>
          <w:szCs w:val="28"/>
          <w:highlight w:val="none"/>
        </w:rPr>
        <w:sectPr>
          <w:headerReference r:id="rId5" w:type="first"/>
          <w:headerReference r:id="rId3" w:type="default"/>
          <w:footerReference r:id="rId6" w:type="default"/>
          <w:headerReference r:id="rId4" w:type="even"/>
          <w:type w:val="continuous"/>
          <w:pgSz w:w="14175" w:h="11907" w:orient="landscape"/>
          <w:pgMar w:top="1440" w:right="1077" w:bottom="1440" w:left="1077" w:header="851" w:footer="992" w:gutter="567"/>
          <w:pgNumType w:start="0"/>
          <w:cols w:space="425" w:num="1"/>
          <w:docGrid w:type="lines" w:linePitch="312" w:charSpace="0"/>
        </w:sectPr>
      </w:pPr>
    </w:p>
    <w:p>
      <w:pPr>
        <w:spacing w:before="312" w:beforeLines="100" w:after="312" w:afterLines="100" w:line="460" w:lineRule="exact"/>
        <w:rPr>
          <w:rFonts w:ascii="楷体" w:hAnsi="楷体" w:eastAsia="楷体"/>
          <w:b/>
          <w:sz w:val="28"/>
          <w:szCs w:val="28"/>
          <w:highlight w:val="none"/>
        </w:rPr>
      </w:pPr>
      <w:r>
        <w:rPr>
          <w:rFonts w:hint="eastAsia" w:ascii="楷体" w:hAnsi="楷体" w:eastAsia="楷体"/>
          <w:b/>
          <w:sz w:val="28"/>
          <w:szCs w:val="28"/>
          <w:highlight w:val="none"/>
        </w:rPr>
        <w:t>第</w:t>
      </w:r>
      <w:r>
        <w:rPr>
          <w:rFonts w:hint="eastAsia" w:ascii="楷体" w:hAnsi="楷体" w:eastAsia="楷体"/>
          <w:b/>
          <w:sz w:val="28"/>
          <w:szCs w:val="28"/>
          <w:highlight w:val="none"/>
          <w:lang w:val="en-US" w:eastAsia="zh-CN"/>
        </w:rPr>
        <w:t>三</w:t>
      </w:r>
      <w:r>
        <w:rPr>
          <w:rFonts w:hint="eastAsia" w:ascii="楷体" w:hAnsi="楷体" w:eastAsia="楷体"/>
          <w:b/>
          <w:sz w:val="28"/>
          <w:szCs w:val="28"/>
          <w:highlight w:val="none"/>
        </w:rPr>
        <w:t>节 公共管理</w:t>
      </w:r>
      <w:r>
        <w:rPr>
          <w:rFonts w:hint="eastAsia" w:ascii="楷体" w:hAnsi="楷体" w:eastAsia="楷体"/>
          <w:b/>
          <w:sz w:val="28"/>
          <w:szCs w:val="28"/>
          <w:highlight w:val="none"/>
          <w:lang w:val="en-US" w:eastAsia="zh-CN"/>
        </w:rPr>
        <w:t>学院</w:t>
      </w:r>
      <w:r>
        <w:rPr>
          <w:rFonts w:hint="eastAsia" w:ascii="楷体" w:hAnsi="楷体" w:eastAsia="楷体"/>
          <w:b/>
          <w:sz w:val="28"/>
          <w:szCs w:val="28"/>
          <w:highlight w:val="none"/>
        </w:rPr>
        <w:t>“学调杯”学术调研比赛</w:t>
      </w:r>
    </w:p>
    <w:p>
      <w:pPr>
        <w:pStyle w:val="24"/>
        <w:widowControl/>
        <w:spacing w:before="100" w:after="100" w:line="460" w:lineRule="exact"/>
        <w:ind w:firstLine="0" w:firstLineChars="0"/>
        <w:jc w:val="left"/>
        <w:rPr>
          <w:rFonts w:ascii="楷体" w:hAnsi="楷体" w:eastAsia="楷体"/>
          <w:sz w:val="28"/>
          <w:szCs w:val="28"/>
          <w:highlight w:val="none"/>
        </w:rPr>
      </w:pPr>
      <w:r>
        <w:rPr>
          <w:rFonts w:hint="eastAsia" w:ascii="楷体" w:hAnsi="楷体" w:eastAsia="楷体"/>
          <w:sz w:val="28"/>
          <w:szCs w:val="28"/>
          <w:highlight w:val="none"/>
        </w:rPr>
        <w:t xml:space="preserve">    （一）活动介绍：通过</w:t>
      </w:r>
      <w:r>
        <w:rPr>
          <w:rFonts w:hint="eastAsia" w:ascii="楷体" w:hAnsi="楷体" w:eastAsia="楷体" w:cs="仿宋"/>
          <w:kern w:val="0"/>
          <w:sz w:val="28"/>
          <w:szCs w:val="28"/>
          <w:highlight w:val="none"/>
          <w:lang w:val="en-US" w:eastAsia="zh-CN"/>
        </w:rPr>
        <w:t>团总支</w:t>
      </w:r>
      <w:r>
        <w:rPr>
          <w:rFonts w:hint="eastAsia" w:ascii="楷体" w:hAnsi="楷体" w:eastAsia="楷体"/>
          <w:sz w:val="28"/>
          <w:szCs w:val="28"/>
          <w:highlight w:val="none"/>
          <w:lang w:val="en-US" w:eastAsia="zh-CN"/>
        </w:rPr>
        <w:t>学术调研部与学生会学习部</w:t>
      </w:r>
      <w:r>
        <w:rPr>
          <w:rFonts w:hint="eastAsia" w:ascii="楷体" w:hAnsi="楷体" w:eastAsia="楷体"/>
          <w:sz w:val="28"/>
          <w:szCs w:val="28"/>
          <w:highlight w:val="none"/>
        </w:rPr>
        <w:t>的带头牵线，鼓励我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学子走出校门，利用课余时间深入基层去实地调研。通过学术调研比赛的开展，让我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学子更有机会接触社会，接触调研，一方面，旨在培养我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学子对时政热点、社会民生的独特见解，以及捕捉问题的敏感度，提高其实践创新能力，进而增强其综合能力；另一方面</w:t>
      </w:r>
      <w:r>
        <w:rPr>
          <w:rFonts w:hint="eastAsia" w:ascii="楷体" w:hAnsi="楷体" w:eastAsia="楷体"/>
          <w:sz w:val="28"/>
          <w:szCs w:val="28"/>
          <w:highlight w:val="none"/>
          <w:lang w:eastAsia="zh-CN"/>
        </w:rPr>
        <w:t>，</w:t>
      </w:r>
      <w:r>
        <w:rPr>
          <w:rFonts w:hint="eastAsia" w:ascii="楷体" w:hAnsi="楷体" w:eastAsia="楷体" w:cs="宋体"/>
          <w:color w:val="000000"/>
          <w:kern w:val="0"/>
          <w:sz w:val="28"/>
          <w:szCs w:val="28"/>
          <w:highlight w:val="none"/>
        </w:rPr>
        <w:t>配合</w:t>
      </w:r>
      <w:r>
        <w:rPr>
          <w:rFonts w:hint="eastAsia" w:ascii="楷体" w:hAnsi="楷体" w:eastAsia="楷体" w:cs="宋体"/>
          <w:color w:val="000000"/>
          <w:kern w:val="0"/>
          <w:sz w:val="28"/>
          <w:szCs w:val="28"/>
          <w:highlight w:val="none"/>
          <w:lang w:val="en-US" w:eastAsia="zh-CN"/>
        </w:rPr>
        <w:t xml:space="preserve">校 </w:t>
      </w:r>
      <w:r>
        <w:rPr>
          <w:rFonts w:hint="eastAsia" w:ascii="楷体" w:hAnsi="楷体" w:eastAsia="楷体" w:cs="宋体"/>
          <w:color w:val="000000"/>
          <w:kern w:val="0"/>
          <w:sz w:val="28"/>
          <w:szCs w:val="28"/>
          <w:highlight w:val="none"/>
        </w:rPr>
        <w:t>团委关于培养我院学子的学术兴趣，</w:t>
      </w:r>
      <w:r>
        <w:rPr>
          <w:rFonts w:hint="eastAsia" w:ascii="楷体" w:hAnsi="楷体" w:eastAsia="楷体"/>
          <w:sz w:val="28"/>
          <w:szCs w:val="28"/>
          <w:highlight w:val="none"/>
        </w:rPr>
        <w:t>“开学术调研之先河”，丰富我</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的学术活动，增强我</w:t>
      </w:r>
      <w:r>
        <w:rPr>
          <w:rFonts w:hint="eastAsia" w:ascii="楷体" w:hAnsi="楷体" w:eastAsia="楷体"/>
          <w:sz w:val="28"/>
          <w:szCs w:val="28"/>
          <w:highlight w:val="none"/>
          <w:lang w:val="en-US" w:eastAsia="zh-CN"/>
        </w:rPr>
        <w:t>院的</w:t>
      </w:r>
      <w:r>
        <w:rPr>
          <w:rFonts w:hint="eastAsia" w:ascii="楷体" w:hAnsi="楷体" w:eastAsia="楷体"/>
          <w:sz w:val="28"/>
          <w:szCs w:val="28"/>
          <w:highlight w:val="none"/>
        </w:rPr>
        <w:t>学术氛围，从而打造一个崭新的学术平台。</w:t>
      </w:r>
    </w:p>
    <w:p>
      <w:pPr>
        <w:pStyle w:val="24"/>
        <w:widowControl/>
        <w:spacing w:before="100" w:after="100" w:line="460" w:lineRule="exact"/>
        <w:ind w:firstLine="0" w:firstLineChars="0"/>
        <w:jc w:val="left"/>
        <w:rPr>
          <w:rFonts w:ascii="楷体" w:hAnsi="楷体" w:eastAsia="楷体"/>
          <w:sz w:val="28"/>
          <w:szCs w:val="28"/>
          <w:highlight w:val="none"/>
        </w:rPr>
      </w:pPr>
      <w:r>
        <w:rPr>
          <w:rFonts w:hint="eastAsia" w:ascii="楷体" w:hAnsi="楷体" w:eastAsia="楷体"/>
          <w:sz w:val="28"/>
          <w:szCs w:val="28"/>
          <w:highlight w:val="none"/>
        </w:rPr>
        <w:t xml:space="preserve">    （二）活动周期：每年一届</w:t>
      </w:r>
    </w:p>
    <w:p>
      <w:pPr>
        <w:spacing w:before="100" w:after="100" w:line="460" w:lineRule="exact"/>
        <w:jc w:val="left"/>
        <w:rPr>
          <w:rFonts w:ascii="楷体" w:hAnsi="楷体" w:eastAsia="楷体"/>
          <w:b/>
          <w:sz w:val="28"/>
          <w:szCs w:val="28"/>
          <w:highlight w:val="none"/>
        </w:rPr>
      </w:pPr>
      <w:r>
        <w:rPr>
          <w:rFonts w:hint="eastAsia" w:ascii="楷体" w:hAnsi="楷体" w:eastAsia="楷体"/>
          <w:sz w:val="28"/>
          <w:szCs w:val="28"/>
          <w:highlight w:val="none"/>
        </w:rPr>
        <w:t xml:space="preserve">    （三）活动成果：从</w:t>
      </w:r>
      <w:r>
        <w:rPr>
          <w:rFonts w:ascii="楷体" w:hAnsi="楷体" w:eastAsia="楷体"/>
          <w:sz w:val="28"/>
          <w:szCs w:val="28"/>
          <w:highlight w:val="none"/>
        </w:rPr>
        <w:t>2013</w:t>
      </w:r>
      <w:r>
        <w:rPr>
          <w:rFonts w:hint="eastAsia" w:ascii="楷体" w:hAnsi="楷体" w:eastAsia="楷体"/>
          <w:sz w:val="28"/>
          <w:szCs w:val="28"/>
          <w:highlight w:val="none"/>
        </w:rPr>
        <w:t>年</w:t>
      </w:r>
      <w:r>
        <w:rPr>
          <w:rFonts w:ascii="楷体" w:hAnsi="楷体" w:eastAsia="楷体"/>
          <w:sz w:val="28"/>
          <w:szCs w:val="28"/>
          <w:highlight w:val="none"/>
        </w:rPr>
        <w:t>5</w:t>
      </w:r>
      <w:r>
        <w:rPr>
          <w:rFonts w:hint="eastAsia" w:ascii="楷体" w:hAnsi="楷体" w:eastAsia="楷体"/>
          <w:sz w:val="28"/>
          <w:szCs w:val="28"/>
          <w:highlight w:val="none"/>
        </w:rPr>
        <w:t>月初至</w:t>
      </w:r>
      <w:r>
        <w:rPr>
          <w:rFonts w:ascii="楷体" w:hAnsi="楷体" w:eastAsia="楷体"/>
          <w:sz w:val="28"/>
          <w:szCs w:val="28"/>
          <w:highlight w:val="none"/>
        </w:rPr>
        <w:t>2013</w:t>
      </w:r>
      <w:r>
        <w:rPr>
          <w:rFonts w:hint="eastAsia" w:ascii="楷体" w:hAnsi="楷体" w:eastAsia="楷体"/>
          <w:sz w:val="28"/>
          <w:szCs w:val="28"/>
          <w:highlight w:val="none"/>
        </w:rPr>
        <w:t>年</w:t>
      </w:r>
      <w:r>
        <w:rPr>
          <w:rFonts w:ascii="楷体" w:hAnsi="楷体" w:eastAsia="楷体"/>
          <w:sz w:val="28"/>
          <w:szCs w:val="28"/>
          <w:highlight w:val="none"/>
        </w:rPr>
        <w:t>11</w:t>
      </w:r>
      <w:r>
        <w:rPr>
          <w:rFonts w:hint="eastAsia" w:ascii="楷体" w:hAnsi="楷体" w:eastAsia="楷体"/>
          <w:sz w:val="28"/>
          <w:szCs w:val="28"/>
          <w:highlight w:val="none"/>
        </w:rPr>
        <w:t>月</w:t>
      </w:r>
      <w:r>
        <w:rPr>
          <w:rFonts w:ascii="楷体" w:hAnsi="楷体" w:eastAsia="楷体"/>
          <w:sz w:val="28"/>
          <w:szCs w:val="28"/>
          <w:highlight w:val="none"/>
        </w:rPr>
        <w:t>20</w:t>
      </w:r>
      <w:r>
        <w:rPr>
          <w:rFonts w:hint="eastAsia" w:ascii="楷体" w:hAnsi="楷体" w:eastAsia="楷体"/>
          <w:sz w:val="28"/>
          <w:szCs w:val="28"/>
          <w:highlight w:val="none"/>
        </w:rPr>
        <w:t>号，跨时半年多，第一届学调杯完满落下帷幕。经历了宣传报名，审核培训，调研实施和调研后期四个阶段，从最初报名的</w:t>
      </w:r>
      <w:r>
        <w:rPr>
          <w:rFonts w:ascii="楷体" w:hAnsi="楷体" w:eastAsia="楷体"/>
          <w:sz w:val="28"/>
          <w:szCs w:val="28"/>
          <w:highlight w:val="none"/>
        </w:rPr>
        <w:t>25</w:t>
      </w:r>
      <w:r>
        <w:rPr>
          <w:rFonts w:hint="eastAsia" w:ascii="楷体" w:hAnsi="楷体" w:eastAsia="楷体"/>
          <w:sz w:val="28"/>
          <w:szCs w:val="28"/>
          <w:highlight w:val="none"/>
        </w:rPr>
        <w:t>支参赛队伍到最终进入决赛</w:t>
      </w:r>
      <w:r>
        <w:rPr>
          <w:rFonts w:ascii="楷体" w:hAnsi="楷体" w:eastAsia="楷体"/>
          <w:sz w:val="28"/>
          <w:szCs w:val="28"/>
          <w:highlight w:val="none"/>
        </w:rPr>
        <w:t>——PPT</w:t>
      </w:r>
      <w:r>
        <w:rPr>
          <w:rFonts w:hint="eastAsia" w:ascii="楷体" w:hAnsi="楷体" w:eastAsia="楷体"/>
          <w:sz w:val="28"/>
          <w:szCs w:val="28"/>
          <w:highlight w:val="none"/>
        </w:rPr>
        <w:t>成果展的</w:t>
      </w:r>
      <w:r>
        <w:rPr>
          <w:rFonts w:ascii="楷体" w:hAnsi="楷体" w:eastAsia="楷体"/>
          <w:sz w:val="28"/>
          <w:szCs w:val="28"/>
          <w:highlight w:val="none"/>
        </w:rPr>
        <w:t>10</w:t>
      </w:r>
      <w:r>
        <w:rPr>
          <w:rFonts w:hint="eastAsia" w:ascii="楷体" w:hAnsi="楷体" w:eastAsia="楷体"/>
          <w:sz w:val="28"/>
          <w:szCs w:val="28"/>
          <w:highlight w:val="none"/>
        </w:rPr>
        <w:t>支参赛队伍，全</w:t>
      </w:r>
      <w:r>
        <w:rPr>
          <w:rFonts w:hint="eastAsia" w:ascii="楷体" w:hAnsi="楷体" w:eastAsia="楷体"/>
          <w:sz w:val="28"/>
          <w:szCs w:val="28"/>
          <w:highlight w:val="none"/>
          <w:lang w:val="en-US" w:eastAsia="zh-CN"/>
        </w:rPr>
        <w:t>院</w:t>
      </w:r>
      <w:r>
        <w:rPr>
          <w:rFonts w:hint="eastAsia" w:ascii="楷体" w:hAnsi="楷体" w:eastAsia="楷体"/>
          <w:sz w:val="28"/>
          <w:szCs w:val="28"/>
          <w:highlight w:val="none"/>
        </w:rPr>
        <w:t>老师大力支持，积极举办培训讲座、担任课题指导老师、组成专业评审团为作品提供最权威专业的修改意见，最大程度保证了作品的质量，此活动致力于将优秀作品推荐参加“挑战杯”和“创新实践项目”等大型比赛，为校争取更多荣誉。</w:t>
      </w:r>
    </w:p>
    <w:p>
      <w:pPr>
        <w:pStyle w:val="19"/>
        <w:ind w:right="84" w:rightChars="40" w:firstLine="0" w:firstLineChars="0"/>
        <w:rPr>
          <w:rFonts w:hint="eastAsia" w:ascii="楷体" w:hAnsi="楷体" w:eastAsia="楷体" w:cs="宋体"/>
          <w:kern w:val="2"/>
          <w:sz w:val="28"/>
          <w:szCs w:val="28"/>
          <w:highlight w:val="none"/>
          <w:lang w:val="en-US" w:eastAsia="zh-CN" w:bidi="ar-SA"/>
        </w:rPr>
      </w:pPr>
    </w:p>
    <w:p>
      <w:pPr>
        <w:spacing w:line="460" w:lineRule="exact"/>
        <w:rPr>
          <w:rFonts w:hint="eastAsia" w:ascii="楷体" w:hAnsi="楷体" w:eastAsia="楷体" w:cs="宋体"/>
          <w:kern w:val="2"/>
          <w:sz w:val="28"/>
          <w:szCs w:val="28"/>
          <w:highlight w:val="none"/>
          <w:lang w:val="en-US" w:eastAsia="zh-CN" w:bidi="ar-SA"/>
        </w:rPr>
        <w:sectPr>
          <w:footerReference r:id="rId7" w:type="default"/>
          <w:pgSz w:w="14175" w:h="11907" w:orient="landscape"/>
          <w:pgMar w:top="1440" w:right="1077" w:bottom="1440" w:left="1077" w:header="851" w:footer="992" w:gutter="567"/>
          <w:cols w:space="425" w:num="1"/>
          <w:docGrid w:type="lines" w:linePitch="312" w:charSpace="0"/>
        </w:sectPr>
      </w:pPr>
    </w:p>
    <w:p>
      <w:pPr>
        <w:spacing w:line="460" w:lineRule="exact"/>
        <w:rPr>
          <w:rFonts w:hint="eastAsia" w:ascii="楷体" w:hAnsi="楷体" w:eastAsia="楷体" w:cs="宋体"/>
          <w:kern w:val="2"/>
          <w:sz w:val="28"/>
          <w:szCs w:val="28"/>
          <w:highlight w:val="none"/>
          <w:lang w:val="en-US" w:eastAsia="zh-CN" w:bidi="ar-SA"/>
        </w:rPr>
      </w:pPr>
    </w:p>
    <w:sectPr>
      <w:headerReference r:id="rId8" w:type="default"/>
      <w:type w:val="continuous"/>
      <w:pgSz w:w="14175" w:h="11907" w:orient="landscape"/>
      <w:pgMar w:top="1440" w:right="1077" w:bottom="1440" w:left="1077" w:header="851" w:footer="992"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82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82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ascii="楷体" w:hAnsi="楷体" w:eastAsia="楷体"/>
        <w:sz w:val="24"/>
        <w:szCs w:val="24"/>
      </w:rPr>
      <w:t>组织机构建设</w:t>
    </w:r>
    <w:r>
      <w:rPr>
        <w:rFonts w:hint="eastAsia" w:ascii="楷体" w:hAnsi="楷体" w:eastAsia="楷体"/>
        <w:sz w:val="24"/>
        <w:szCs w:val="24"/>
        <w:lang w:val="en-US" w:eastAsia="zh-CN"/>
      </w:rPr>
      <w:t xml:space="preserve"> </w:t>
    </w:r>
    <w:r>
      <w:rPr>
        <w:rFonts w:ascii="楷体" w:hAnsi="楷体" w:eastAsia="楷体"/>
        <w:sz w:val="24"/>
        <w:szCs w:val="24"/>
      </w:rPr>
      <w:t>公共管理</w:t>
    </w:r>
    <w:r>
      <w:rPr>
        <w:rFonts w:hint="eastAsia" w:ascii="楷体" w:hAnsi="楷体" w:eastAsia="楷体"/>
        <w:sz w:val="24"/>
        <w:szCs w:val="24"/>
      </w:rPr>
      <w:t>学院团总支</w:t>
    </w:r>
    <w:r>
      <w:rPr>
        <w:rFonts w:ascii="楷体" w:hAnsi="楷体" w:eastAsia="楷体"/>
        <w:sz w:val="24"/>
        <w:szCs w:val="24"/>
      </w:rPr>
      <w:t>章程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5693410" cy="5593715"/>
          <wp:effectExtent l="0" t="0" r="0" b="0"/>
          <wp:wrapNone/>
          <wp:docPr id="4104" name="_x0000_t75"/>
          <wp:cNvGraphicFramePr/>
          <a:graphic xmlns:a="http://schemas.openxmlformats.org/drawingml/2006/main">
            <a:graphicData uri="http://schemas.openxmlformats.org/drawingml/2006/picture">
              <pic:pic xmlns:pic="http://schemas.openxmlformats.org/drawingml/2006/picture">
                <pic:nvPicPr>
                  <pic:cNvPr id="4104" name="_x0000_t75"/>
                  <pic:cNvPicPr/>
                </pic:nvPicPr>
                <pic:blipFill>
                  <a:blip r:embed="rId1" cstate="print">
                    <a:lum bright="70000" contrast="-70000"/>
                  </a:blip>
                  <a:srcRect/>
                  <a:stretch>
                    <a:fillRect/>
                  </a:stretch>
                </pic:blipFill>
                <pic:spPr>
                  <a:xfrm>
                    <a:off x="0" y="0"/>
                    <a:ext cx="5693410" cy="5593715"/>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5693410" cy="5593715"/>
          <wp:effectExtent l="0" t="0" r="0" b="0"/>
          <wp:wrapNone/>
          <wp:docPr id="4107" name="_x0000_t75"/>
          <wp:cNvGraphicFramePr/>
          <a:graphic xmlns:a="http://schemas.openxmlformats.org/drawingml/2006/main">
            <a:graphicData uri="http://schemas.openxmlformats.org/drawingml/2006/picture">
              <pic:pic xmlns:pic="http://schemas.openxmlformats.org/drawingml/2006/picture">
                <pic:nvPicPr>
                  <pic:cNvPr id="4107" name="_x0000_t75"/>
                  <pic:cNvPicPr/>
                </pic:nvPicPr>
                <pic:blipFill>
                  <a:blip r:embed="rId1" cstate="print">
                    <a:lum bright="70000" contrast="-70000"/>
                  </a:blip>
                  <a:srcRect/>
                  <a:stretch>
                    <a:fillRect/>
                  </a:stretch>
                </pic:blipFill>
                <pic:spPr>
                  <a:xfrm>
                    <a:off x="0" y="0"/>
                    <a:ext cx="5693410" cy="5593715"/>
                  </a:xfrm>
                  <a:prstGeom prst="rect">
                    <a:avLst/>
                  </a:prstGeom>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5693410" cy="5593715"/>
          <wp:effectExtent l="0" t="0" r="0" b="0"/>
          <wp:wrapNone/>
          <wp:docPr id="4113" name="_x0000_t75"/>
          <wp:cNvGraphicFramePr/>
          <a:graphic xmlns:a="http://schemas.openxmlformats.org/drawingml/2006/main">
            <a:graphicData uri="http://schemas.openxmlformats.org/drawingml/2006/picture">
              <pic:pic xmlns:pic="http://schemas.openxmlformats.org/drawingml/2006/picture">
                <pic:nvPicPr>
                  <pic:cNvPr id="4113" name="_x0000_t75"/>
                  <pic:cNvPicPr/>
                </pic:nvPicPr>
                <pic:blipFill>
                  <a:blip r:embed="rId1" cstate="print">
                    <a:lum bright="70000" contrast="-70000"/>
                  </a:blip>
                  <a:srcRect/>
                  <a:stretch>
                    <a:fillRect/>
                  </a:stretch>
                </pic:blipFill>
                <pic:spPr>
                  <a:xfrm>
                    <a:off x="0" y="0"/>
                    <a:ext cx="5693410" cy="5593715"/>
                  </a:xfrm>
                  <a:prstGeom prst="rect">
                    <a:avLst/>
                  </a:prstGeom>
                  <a:ln>
                    <a:noFill/>
                  </a:ln>
                </pic:spPr>
              </pic:pic>
            </a:graphicData>
          </a:graphic>
        </wp:anchor>
      </w:drawing>
    </w:r>
    <w:r>
      <w:rPr>
        <w:rFonts w:ascii="楷体" w:hAnsi="楷体" w:eastAsia="楷体"/>
        <w:sz w:val="24"/>
        <w:szCs w:val="24"/>
      </w:rPr>
      <w:t>组织机构建设各部门</w:t>
    </w:r>
    <w:r>
      <w:rPr>
        <w:rFonts w:hint="eastAsia" w:ascii="楷体" w:hAnsi="楷体" w:eastAsia="楷体"/>
        <w:sz w:val="24"/>
        <w:szCs w:val="24"/>
      </w:rPr>
      <w:t>2015年年度总结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multilevel"/>
    <w:tmpl w:val="00000003"/>
    <w:lvl w:ilvl="0" w:tentative="0">
      <w:start w:val="1"/>
      <w:numFmt w:val="japaneseCounting"/>
      <w:lvlText w:val="第%1章"/>
      <w:lvlJc w:val="left"/>
      <w:pPr>
        <w:ind w:left="4260" w:hanging="840"/>
      </w:pPr>
      <w:rPr>
        <w:rFonts w:hint="default" w:cs="Times New Roman"/>
      </w:rPr>
    </w:lvl>
    <w:lvl w:ilvl="1" w:tentative="0">
      <w:start w:val="1"/>
      <w:numFmt w:val="lowerLetter"/>
      <w:lvlText w:val="%2)"/>
      <w:lvlJc w:val="left"/>
      <w:pPr>
        <w:ind w:left="4260" w:hanging="420"/>
      </w:pPr>
      <w:rPr>
        <w:rFonts w:cs="Times New Roman"/>
      </w:rPr>
    </w:lvl>
    <w:lvl w:ilvl="2" w:tentative="0">
      <w:start w:val="1"/>
      <w:numFmt w:val="lowerRoman"/>
      <w:lvlText w:val="%3."/>
      <w:lvlJc w:val="right"/>
      <w:pPr>
        <w:ind w:left="4680" w:hanging="420"/>
      </w:pPr>
      <w:rPr>
        <w:rFonts w:cs="Times New Roman"/>
      </w:rPr>
    </w:lvl>
    <w:lvl w:ilvl="3" w:tentative="0">
      <w:start w:val="1"/>
      <w:numFmt w:val="decimal"/>
      <w:lvlText w:val="%4."/>
      <w:lvlJc w:val="left"/>
      <w:pPr>
        <w:ind w:left="5100" w:hanging="420"/>
      </w:pPr>
      <w:rPr>
        <w:rFonts w:cs="Times New Roman"/>
      </w:rPr>
    </w:lvl>
    <w:lvl w:ilvl="4" w:tentative="0">
      <w:start w:val="1"/>
      <w:numFmt w:val="lowerLetter"/>
      <w:lvlText w:val="%5)"/>
      <w:lvlJc w:val="left"/>
      <w:pPr>
        <w:ind w:left="5520" w:hanging="420"/>
      </w:pPr>
      <w:rPr>
        <w:rFonts w:cs="Times New Roman"/>
      </w:rPr>
    </w:lvl>
    <w:lvl w:ilvl="5" w:tentative="0">
      <w:start w:val="1"/>
      <w:numFmt w:val="lowerRoman"/>
      <w:lvlText w:val="%6."/>
      <w:lvlJc w:val="right"/>
      <w:pPr>
        <w:ind w:left="5940" w:hanging="420"/>
      </w:pPr>
      <w:rPr>
        <w:rFonts w:cs="Times New Roman"/>
      </w:rPr>
    </w:lvl>
    <w:lvl w:ilvl="6" w:tentative="0">
      <w:start w:val="1"/>
      <w:numFmt w:val="decimal"/>
      <w:lvlText w:val="%7."/>
      <w:lvlJc w:val="left"/>
      <w:pPr>
        <w:ind w:left="6360" w:hanging="420"/>
      </w:pPr>
      <w:rPr>
        <w:rFonts w:cs="Times New Roman"/>
      </w:rPr>
    </w:lvl>
    <w:lvl w:ilvl="7" w:tentative="0">
      <w:start w:val="1"/>
      <w:numFmt w:val="lowerLetter"/>
      <w:lvlText w:val="%8)"/>
      <w:lvlJc w:val="left"/>
      <w:pPr>
        <w:ind w:left="6780" w:hanging="420"/>
      </w:pPr>
      <w:rPr>
        <w:rFonts w:cs="Times New Roman"/>
      </w:rPr>
    </w:lvl>
    <w:lvl w:ilvl="8" w:tentative="0">
      <w:start w:val="1"/>
      <w:numFmt w:val="lowerRoman"/>
      <w:lvlText w:val="%9."/>
      <w:lvlJc w:val="right"/>
      <w:pPr>
        <w:ind w:left="7200" w:hanging="420"/>
      </w:pPr>
      <w:rPr>
        <w:rFonts w:cs="Times New Roman"/>
      </w:r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chineseCounting"/>
      <w:suff w:val="nothing"/>
      <w:lvlText w:val="（%1）"/>
      <w:lvlJc w:val="left"/>
    </w:lvl>
  </w:abstractNum>
  <w:abstractNum w:abstractNumId="5">
    <w:nsid w:val="00000006"/>
    <w:multiLevelType w:val="singleLevel"/>
    <w:tmpl w:val="00000006"/>
    <w:lvl w:ilvl="0" w:tentative="0">
      <w:start w:val="1"/>
      <w:numFmt w:val="decimal"/>
      <w:suff w:val="nothing"/>
      <w:lvlText w:val="(%1)"/>
      <w:lvlJc w:val="left"/>
    </w:lvl>
  </w:abstractNum>
  <w:abstractNum w:abstractNumId="6">
    <w:nsid w:val="00000007"/>
    <w:multiLevelType w:val="singleLevel"/>
    <w:tmpl w:val="00000007"/>
    <w:lvl w:ilvl="0" w:tentative="0">
      <w:start w:val="1"/>
      <w:numFmt w:val="decimal"/>
      <w:suff w:val="nothing"/>
      <w:lvlText w:val="%1、"/>
      <w:lvlJc w:val="left"/>
    </w:lvl>
  </w:abstractNum>
  <w:abstractNum w:abstractNumId="7">
    <w:nsid w:val="00000008"/>
    <w:multiLevelType w:val="multilevel"/>
    <w:tmpl w:val="00000008"/>
    <w:lvl w:ilvl="0" w:tentative="0">
      <w:start w:val="1"/>
      <w:numFmt w:val="bullet"/>
      <w:lvlText w:val=""/>
      <w:lvlJc w:val="left"/>
      <w:pPr>
        <w:ind w:left="420" w:hanging="420"/>
      </w:pPr>
      <w:rPr>
        <w:rFonts w:hint="default" w:ascii="Wingdings" w:hAnsi="Wingdings"/>
      </w:rPr>
    </w:lvl>
    <w:lvl w:ilvl="1" w:tentative="0">
      <w:start w:val="2"/>
      <w:numFmt w:val="japaneseCounting"/>
      <w:lvlText w:val="（%2）"/>
      <w:lvlJc w:val="left"/>
      <w:pPr>
        <w:tabs>
          <w:tab w:val="left" w:pos="1275"/>
        </w:tabs>
        <w:ind w:left="1275" w:hanging="855"/>
      </w:pPr>
      <w:rPr>
        <w:rFonts w:hint="default"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0000009"/>
    <w:multiLevelType w:val="singleLevel"/>
    <w:tmpl w:val="00000009"/>
    <w:lvl w:ilvl="0" w:tentative="0">
      <w:start w:val="1"/>
      <w:numFmt w:val="decimal"/>
      <w:suff w:val="nothing"/>
      <w:lvlText w:val="%1."/>
      <w:lvlJc w:val="left"/>
    </w:lvl>
  </w:abstractNum>
  <w:abstractNum w:abstractNumId="9">
    <w:nsid w:val="0000000B"/>
    <w:multiLevelType w:val="singleLevel"/>
    <w:tmpl w:val="0000000B"/>
    <w:lvl w:ilvl="0" w:tentative="0">
      <w:start w:val="2"/>
      <w:numFmt w:val="decimal"/>
      <w:suff w:val="nothing"/>
      <w:lvlText w:val="%1."/>
      <w:lvlJc w:val="left"/>
    </w:lvl>
  </w:abstractNum>
  <w:abstractNum w:abstractNumId="10">
    <w:nsid w:val="0000000C"/>
    <w:multiLevelType w:val="singleLevel"/>
    <w:tmpl w:val="0000000C"/>
    <w:lvl w:ilvl="0" w:tentative="0">
      <w:start w:val="2"/>
      <w:numFmt w:val="chineseCounting"/>
      <w:suff w:val="nothing"/>
      <w:lvlText w:val="（%1）"/>
      <w:lvlJc w:val="left"/>
    </w:lvl>
  </w:abstractNum>
  <w:abstractNum w:abstractNumId="11">
    <w:nsid w:val="0000000D"/>
    <w:multiLevelType w:val="multilevel"/>
    <w:tmpl w:val="000000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0000000E"/>
    <w:multiLevelType w:val="singleLevel"/>
    <w:tmpl w:val="0000000E"/>
    <w:lvl w:ilvl="0" w:tentative="0">
      <w:start w:val="1"/>
      <w:numFmt w:val="decimal"/>
      <w:suff w:val="nothing"/>
      <w:lvlText w:val="(%1)"/>
      <w:lvlJc w:val="left"/>
    </w:lvl>
  </w:abstractNum>
  <w:abstractNum w:abstractNumId="13">
    <w:nsid w:val="78470110"/>
    <w:multiLevelType w:val="singleLevel"/>
    <w:tmpl w:val="78470110"/>
    <w:lvl w:ilvl="0" w:tentative="0">
      <w:start w:val="3"/>
      <w:numFmt w:val="chineseCounting"/>
      <w:suff w:val="space"/>
      <w:lvlText w:val="第%1节"/>
      <w:lvlJc w:val="left"/>
    </w:lvl>
  </w:abstractNum>
  <w:num w:numId="1">
    <w:abstractNumId w:val="2"/>
  </w:num>
  <w:num w:numId="2">
    <w:abstractNumId w:val="4"/>
  </w:num>
  <w:num w:numId="3">
    <w:abstractNumId w:val="8"/>
  </w:num>
  <w:num w:numId="4">
    <w:abstractNumId w:val="9"/>
  </w:num>
  <w:num w:numId="5">
    <w:abstractNumId w:val="5"/>
  </w:num>
  <w:num w:numId="6">
    <w:abstractNumId w:val="10"/>
  </w:num>
  <w:num w:numId="7">
    <w:abstractNumId w:val="1"/>
  </w:num>
  <w:num w:numId="8">
    <w:abstractNumId w:val="12"/>
  </w:num>
  <w:num w:numId="9">
    <w:abstractNumId w:val="0"/>
  </w:num>
  <w:num w:numId="10">
    <w:abstractNumId w:val="3"/>
  </w:num>
  <w:num w:numId="11">
    <w:abstractNumId w:val="6"/>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4E"/>
    <w:rsid w:val="00031746"/>
    <w:rsid w:val="00086825"/>
    <w:rsid w:val="0021424E"/>
    <w:rsid w:val="002449FC"/>
    <w:rsid w:val="00250364"/>
    <w:rsid w:val="00510827"/>
    <w:rsid w:val="007433B1"/>
    <w:rsid w:val="007A7CDA"/>
    <w:rsid w:val="0088776E"/>
    <w:rsid w:val="0097105D"/>
    <w:rsid w:val="00A26A4A"/>
    <w:rsid w:val="00D91CFA"/>
    <w:rsid w:val="00E854FA"/>
    <w:rsid w:val="00F43F1C"/>
    <w:rsid w:val="00F45CEA"/>
    <w:rsid w:val="12D70234"/>
    <w:rsid w:val="16590539"/>
    <w:rsid w:val="33CF7495"/>
    <w:rsid w:val="4CF03D73"/>
    <w:rsid w:val="59745DF3"/>
    <w:rsid w:val="625E5268"/>
    <w:rsid w:val="632C0353"/>
    <w:rsid w:val="689147E0"/>
    <w:rsid w:val="735A7C81"/>
    <w:rsid w:val="783F3682"/>
    <w:rsid w:val="7B717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9"/>
    <w:pPr>
      <w:keepNext/>
      <w:keepLines/>
      <w:spacing w:before="340" w:after="330" w:line="460" w:lineRule="exact"/>
      <w:outlineLvl w:val="0"/>
    </w:pPr>
    <w:rPr>
      <w:rFonts w:ascii="Times New Roman" w:hAnsi="Times New Roman" w:eastAsia="仿宋" w:cs="Times New Roman"/>
      <w:b/>
      <w:bCs/>
      <w:kern w:val="44"/>
      <w:sz w:val="44"/>
      <w:szCs w:val="44"/>
    </w:rPr>
  </w:style>
  <w:style w:type="paragraph" w:styleId="3">
    <w:name w:val="heading 2"/>
    <w:basedOn w:val="1"/>
    <w:next w:val="1"/>
    <w:link w:val="17"/>
    <w:qFormat/>
    <w:uiPriority w:val="99"/>
    <w:pPr>
      <w:keepNext/>
      <w:keepLines/>
      <w:spacing w:before="260" w:after="260" w:line="416" w:lineRule="atLeast"/>
      <w:outlineLvl w:val="1"/>
    </w:pPr>
    <w:rPr>
      <w:rFonts w:ascii="Arial" w:hAnsi="Arial" w:eastAsia="黑体" w:cs="Times New Roman"/>
      <w:b/>
      <w:bCs/>
      <w:sz w:val="32"/>
      <w:szCs w:val="3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qFormat/>
    <w:uiPriority w:val="99"/>
    <w:pPr>
      <w:widowControl/>
      <w:spacing w:after="100" w:line="259" w:lineRule="auto"/>
      <w:ind w:left="440"/>
      <w:jc w:val="left"/>
    </w:pPr>
    <w:rPr>
      <w:rFonts w:cs="Times New Roman"/>
      <w:kern w:val="0"/>
      <w:sz w:val="22"/>
    </w:rPr>
  </w:style>
  <w:style w:type="paragraph" w:styleId="5">
    <w:name w:val="Balloon Text"/>
    <w:basedOn w:val="1"/>
    <w:link w:val="30"/>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pPr>
      <w:widowControl/>
      <w:spacing w:after="100" w:line="259" w:lineRule="auto"/>
      <w:jc w:val="left"/>
    </w:pPr>
    <w:rPr>
      <w:rFonts w:cs="Times New Roman"/>
      <w:kern w:val="0"/>
      <w:sz w:val="22"/>
    </w:rPr>
  </w:style>
  <w:style w:type="paragraph" w:styleId="9">
    <w:name w:val="toc 2"/>
    <w:basedOn w:val="1"/>
    <w:next w:val="1"/>
    <w:qFormat/>
    <w:uiPriority w:val="99"/>
    <w:pPr>
      <w:widowControl/>
      <w:spacing w:after="100" w:line="259" w:lineRule="auto"/>
      <w:ind w:left="220"/>
      <w:jc w:val="left"/>
    </w:pPr>
    <w:rPr>
      <w:rFonts w:cs="Times New Roman"/>
      <w:kern w:val="0"/>
      <w:sz w:val="22"/>
    </w:rPr>
  </w:style>
  <w:style w:type="paragraph" w:styleId="10">
    <w:name w:val="Title"/>
    <w:basedOn w:val="1"/>
    <w:next w:val="1"/>
    <w:link w:val="18"/>
    <w:qFormat/>
    <w:uiPriority w:val="99"/>
    <w:pPr>
      <w:spacing w:before="240" w:after="60" w:line="360" w:lineRule="auto"/>
      <w:ind w:left="1077" w:hanging="1077"/>
      <w:jc w:val="center"/>
      <w:outlineLvl w:val="0"/>
    </w:pPr>
    <w:rPr>
      <w:rFonts w:ascii="Cambria" w:hAnsi="Cambria" w:cs="Times New Roman"/>
      <w:b/>
      <w:bCs/>
      <w:kern w:val="0"/>
      <w:sz w:val="32"/>
      <w:szCs w:val="32"/>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标题 1 Char"/>
    <w:basedOn w:val="11"/>
    <w:link w:val="2"/>
    <w:uiPriority w:val="99"/>
    <w:rPr>
      <w:rFonts w:ascii="Times New Roman" w:hAnsi="Times New Roman" w:eastAsia="仿宋" w:cs="Times New Roman"/>
      <w:b/>
      <w:bCs/>
      <w:kern w:val="44"/>
      <w:sz w:val="44"/>
      <w:szCs w:val="44"/>
    </w:rPr>
  </w:style>
  <w:style w:type="character" w:customStyle="1" w:styleId="17">
    <w:name w:val="标题 2 Char"/>
    <w:basedOn w:val="11"/>
    <w:link w:val="3"/>
    <w:uiPriority w:val="99"/>
    <w:rPr>
      <w:rFonts w:ascii="Arial" w:hAnsi="Arial" w:eastAsia="黑体" w:cs="Times New Roman"/>
      <w:b/>
      <w:bCs/>
      <w:sz w:val="32"/>
      <w:szCs w:val="32"/>
    </w:rPr>
  </w:style>
  <w:style w:type="character" w:customStyle="1" w:styleId="18">
    <w:name w:val="标题 Char"/>
    <w:basedOn w:val="11"/>
    <w:link w:val="10"/>
    <w:qFormat/>
    <w:uiPriority w:val="99"/>
    <w:rPr>
      <w:rFonts w:ascii="Cambria" w:hAnsi="Cambria" w:eastAsia="宋体" w:cs="Times New Roman"/>
      <w:b/>
      <w:bCs/>
      <w:kern w:val="0"/>
      <w:sz w:val="32"/>
      <w:szCs w:val="32"/>
    </w:rPr>
  </w:style>
  <w:style w:type="paragraph" w:customStyle="1" w:styleId="19">
    <w:name w:val="列出段落1"/>
    <w:basedOn w:val="1"/>
    <w:qFormat/>
    <w:uiPriority w:val="34"/>
    <w:pPr>
      <w:spacing w:line="460" w:lineRule="exact"/>
      <w:ind w:firstLine="420" w:firstLineChars="200"/>
    </w:pPr>
    <w:rPr>
      <w:rFonts w:eastAsia="仿宋" w:cs="Times New Roman"/>
      <w:sz w:val="24"/>
    </w:rPr>
  </w:style>
  <w:style w:type="paragraph" w:customStyle="1" w:styleId="20">
    <w:name w:val="列出段落2"/>
    <w:basedOn w:val="1"/>
    <w:qFormat/>
    <w:uiPriority w:val="99"/>
    <w:pPr>
      <w:ind w:firstLine="420" w:firstLineChars="200"/>
    </w:pPr>
    <w:rPr>
      <w:rFonts w:cs="Times New Roman"/>
    </w:rPr>
  </w:style>
  <w:style w:type="paragraph" w:customStyle="1" w:styleId="21">
    <w:name w:val="正文文本缩进1"/>
    <w:basedOn w:val="1"/>
    <w:link w:val="26"/>
    <w:qFormat/>
    <w:uiPriority w:val="99"/>
    <w:pPr>
      <w:spacing w:after="120" w:line="360" w:lineRule="auto"/>
      <w:ind w:left="420" w:leftChars="200" w:hanging="1077"/>
    </w:pPr>
    <w:rPr>
      <w:rFonts w:ascii="Times New Roman" w:hAnsi="Times New Roman" w:cs="Times New Roman"/>
      <w:kern w:val="0"/>
      <w:sz w:val="20"/>
      <w:szCs w:val="21"/>
    </w:rPr>
  </w:style>
  <w:style w:type="paragraph" w:customStyle="1" w:styleId="22">
    <w:name w:val="TOC 标题1"/>
    <w:basedOn w:val="2"/>
    <w:next w:val="1"/>
    <w:qFormat/>
    <w:uiPriority w:val="99"/>
    <w:pPr>
      <w:widowControl/>
      <w:spacing w:before="240" w:after="0" w:line="259" w:lineRule="auto"/>
      <w:jc w:val="left"/>
      <w:outlineLvl w:val="9"/>
    </w:pPr>
    <w:rPr>
      <w:rFonts w:ascii="Calibri Light" w:hAnsi="Calibri Light" w:eastAsia="宋体" w:cs="黑体"/>
      <w:b w:val="0"/>
      <w:bCs w:val="0"/>
      <w:color w:val="2D73B3"/>
      <w:kern w:val="0"/>
      <w:sz w:val="32"/>
      <w:szCs w:val="32"/>
    </w:rPr>
  </w:style>
  <w:style w:type="paragraph" w:customStyle="1" w:styleId="23">
    <w:name w:val="普通(网站)1"/>
    <w:basedOn w:val="1"/>
    <w:uiPriority w:val="99"/>
    <w:pPr>
      <w:widowControl/>
      <w:spacing w:before="100" w:beforeAutospacing="1" w:after="100" w:afterAutospacing="1" w:line="460" w:lineRule="exact"/>
      <w:jc w:val="left"/>
    </w:pPr>
    <w:rPr>
      <w:rFonts w:ascii="宋体" w:hAnsi="宋体" w:eastAsia="仿宋"/>
      <w:kern w:val="0"/>
      <w:sz w:val="24"/>
      <w:szCs w:val="24"/>
    </w:rPr>
  </w:style>
  <w:style w:type="paragraph" w:customStyle="1" w:styleId="24">
    <w:name w:val="列出段落3"/>
    <w:basedOn w:val="1"/>
    <w:qFormat/>
    <w:uiPriority w:val="99"/>
    <w:pPr>
      <w:ind w:firstLine="420" w:firstLineChars="200"/>
    </w:pPr>
    <w:rPr>
      <w:rFonts w:cs="Times New Roman"/>
    </w:rPr>
  </w:style>
  <w:style w:type="character" w:customStyle="1" w:styleId="25">
    <w:name w:val="text1"/>
    <w:qFormat/>
    <w:uiPriority w:val="99"/>
    <w:rPr>
      <w:rFonts w:ascii="宋体" w:hAnsi="宋体" w:eastAsia="宋体"/>
      <w:sz w:val="21"/>
    </w:rPr>
  </w:style>
  <w:style w:type="character" w:customStyle="1" w:styleId="26">
    <w:name w:val="Body Text Indent Char Char"/>
    <w:link w:val="21"/>
    <w:qFormat/>
    <w:uiPriority w:val="99"/>
    <w:rPr>
      <w:rFonts w:ascii="Times New Roman" w:hAnsi="Times New Roman" w:eastAsia="宋体" w:cs="Times New Roman"/>
      <w:kern w:val="0"/>
      <w:sz w:val="20"/>
      <w:szCs w:val="21"/>
    </w:rPr>
  </w:style>
  <w:style w:type="character" w:customStyle="1" w:styleId="27">
    <w:name w:val="页眉 Char1"/>
    <w:qFormat/>
    <w:uiPriority w:val="99"/>
    <w:rPr>
      <w:rFonts w:ascii="Calibri" w:hAnsi="Calibri" w:eastAsia="仿宋" w:cs="Times New Roman"/>
      <w:sz w:val="18"/>
      <w:szCs w:val="18"/>
    </w:rPr>
  </w:style>
  <w:style w:type="character" w:customStyle="1" w:styleId="28">
    <w:name w:val="标题 Char1"/>
    <w:qFormat/>
    <w:uiPriority w:val="99"/>
    <w:rPr>
      <w:rFonts w:ascii="Calibri Light" w:hAnsi="Calibri Light" w:eastAsia="宋体" w:cs="黑体"/>
      <w:b/>
      <w:bCs/>
      <w:sz w:val="32"/>
      <w:szCs w:val="32"/>
    </w:rPr>
  </w:style>
  <w:style w:type="character" w:customStyle="1" w:styleId="29">
    <w:name w:val="页脚 Char1"/>
    <w:qFormat/>
    <w:uiPriority w:val="99"/>
    <w:rPr>
      <w:rFonts w:ascii="Calibri" w:hAnsi="Calibri" w:eastAsia="仿宋" w:cs="Times New Roman"/>
      <w:sz w:val="18"/>
      <w:szCs w:val="18"/>
    </w:rPr>
  </w:style>
  <w:style w:type="character" w:customStyle="1" w:styleId="30">
    <w:name w:val="批注框文本 Char"/>
    <w:basedOn w:val="11"/>
    <w:link w:val="5"/>
    <w:qFormat/>
    <w:uiPriority w:val="99"/>
    <w:rPr>
      <w:sz w:val="18"/>
      <w:szCs w:val="18"/>
    </w:rPr>
  </w:style>
  <w:style w:type="paragraph" w:customStyle="1" w:styleId="31">
    <w:name w:val="列出段落11"/>
    <w:basedOn w:val="1"/>
    <w:qFormat/>
    <w:uiPriority w:val="34"/>
    <w:pPr>
      <w:ind w:firstLine="420" w:firstLineChars="200"/>
    </w:pPr>
    <w:rPr>
      <w:rFonts w:ascii="Times New Roman" w:hAnsi="Times New Roman" w:cs="Times New Roman"/>
    </w:rPr>
  </w:style>
  <w:style w:type="paragraph" w:styleId="32">
    <w:name w:val="No Spacing"/>
    <w:qFormat/>
    <w:uiPriority w:val="1"/>
    <w:pPr>
      <w:widowControl w:val="0"/>
      <w:jc w:val="both"/>
    </w:pPr>
    <w:rPr>
      <w:rFonts w:ascii="Calibri" w:hAnsi="Calibri" w:eastAsia="宋体" w:cs="宋体"/>
      <w:kern w:val="2"/>
      <w:sz w:val="21"/>
      <w:szCs w:val="22"/>
      <w:lang w:val="en-US" w:eastAsia="zh-CN" w:bidi="ar-SA"/>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1EAC4-57A7-48B9-A976-30DA607CA205}">
  <ds:schemaRefs/>
</ds:datastoreItem>
</file>

<file path=docProps/app.xml><?xml version="1.0" encoding="utf-8"?>
<Properties xmlns="http://schemas.openxmlformats.org/officeDocument/2006/extended-properties" xmlns:vt="http://schemas.openxmlformats.org/officeDocument/2006/docPropsVTypes">
  <Template>Normal.dotm</Template>
  <Pages>85</Pages>
  <Words>4785</Words>
  <Characters>27280</Characters>
  <Lines>227</Lines>
  <Paragraphs>64</Paragraphs>
  <TotalTime>0</TotalTime>
  <ScaleCrop>false</ScaleCrop>
  <LinksUpToDate>false</LinksUpToDate>
  <CharactersWithSpaces>32001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2015-12-05T02:48:00Z</dcterms:created>
  <dc:creator>Administrator</dc:creator>
  <cp:lastModifiedBy>kkkkanseru</cp:lastModifiedBy>
  <cp:lastPrinted>2015-12-06T11:41:00Z</cp:lastPrinted>
  <dcterms:modified xsi:type="dcterms:W3CDTF">2018-07-13T05:10:40Z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